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2062" w14:textId="77777777" w:rsidR="00EB2A06" w:rsidRDefault="00EB2A06">
      <w:pPr>
        <w:widowControl/>
        <w:shd w:val="clear" w:color="auto" w:fill="FFFFFF"/>
        <w:wordWrap w:val="0"/>
        <w:spacing w:after="180" w:line="420" w:lineRule="atLeast"/>
        <w:ind w:firstLine="480"/>
        <w:jc w:val="left"/>
        <w:rPr>
          <w:rFonts w:ascii="inherit" w:eastAsia="宋体" w:hAnsi="inherit" w:cs="Times New Roman"/>
          <w:color w:val="444444"/>
          <w:kern w:val="0"/>
        </w:rPr>
      </w:pPr>
    </w:p>
    <w:tbl>
      <w:tblPr>
        <w:tblW w:w="5000" w:type="pct"/>
        <w:tblInd w:w="-18" w:type="dxa"/>
        <w:tblCellMar>
          <w:top w:w="20" w:type="dxa"/>
          <w:left w:w="20" w:type="dxa"/>
          <w:bottom w:w="20" w:type="dxa"/>
          <w:right w:w="20" w:type="dxa"/>
        </w:tblCellMar>
        <w:tblLook w:val="04A0" w:firstRow="1" w:lastRow="0" w:firstColumn="1" w:lastColumn="0" w:noHBand="0" w:noVBand="1"/>
      </w:tblPr>
      <w:tblGrid>
        <w:gridCol w:w="3142"/>
        <w:gridCol w:w="5158"/>
      </w:tblGrid>
      <w:tr w:rsidR="00EB2A06" w14:paraId="753B5729" w14:textId="77777777">
        <w:tc>
          <w:tcPr>
            <w:tcW w:w="1893" w:type="pct"/>
            <w:shd w:val="clear" w:color="auto" w:fill="FFFFFF"/>
            <w:vAlign w:val="center"/>
          </w:tcPr>
          <w:p w14:paraId="301C2E9D" w14:textId="011DF6D8" w:rsidR="00F93932" w:rsidRDefault="00F61C42">
            <w:pPr>
              <w:widowControl/>
              <w:spacing w:line="240" w:lineRule="auto"/>
              <w:ind w:firstLineChars="95" w:firstLine="304"/>
              <w:rPr>
                <w:rFonts w:ascii="微软雅黑" w:eastAsia="微软雅黑" w:hAnsi="微软雅黑" w:cs="Times New Roman"/>
                <w:color w:val="040404"/>
                <w:kern w:val="0"/>
                <w:sz w:val="32"/>
                <w:szCs w:val="32"/>
              </w:rPr>
            </w:pPr>
            <w:r w:rsidRPr="00F61C42">
              <w:rPr>
                <w:rFonts w:ascii="微软雅黑" w:eastAsia="微软雅黑" w:hAnsi="微软雅黑" w:cs="Times New Roman" w:hint="eastAsia"/>
                <w:noProof/>
                <w:color w:val="040404"/>
                <w:kern w:val="0"/>
                <w:sz w:val="32"/>
                <w:szCs w:val="32"/>
                <w:highlight w:val="yellow"/>
              </w:rPr>
              <w:drawing>
                <wp:inline distT="0" distB="0" distL="0" distR="0" wp14:anchorId="59C30C3E" wp14:editId="5344D469">
                  <wp:extent cx="1409012" cy="2158365"/>
                  <wp:effectExtent l="0" t="0" r="1270" b="0"/>
                  <wp:docPr id="3213928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697" t="4374" r="68389" b="2705"/>
                          <a:stretch/>
                        </pic:blipFill>
                        <pic:spPr bwMode="auto">
                          <a:xfrm>
                            <a:off x="0" y="0"/>
                            <a:ext cx="1411028" cy="21614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07" w:type="pct"/>
            <w:shd w:val="clear" w:color="auto" w:fill="FFFFFF"/>
            <w:vAlign w:val="center"/>
          </w:tcPr>
          <w:p w14:paraId="4434FCCD" w14:textId="69597BCC" w:rsidR="00EB2A06" w:rsidRDefault="00F61C42">
            <w:pPr>
              <w:widowControl/>
              <w:ind w:firstLineChars="0" w:firstLine="0"/>
              <w:jc w:val="left"/>
              <w:rPr>
                <w:rFonts w:ascii="宋体" w:eastAsia="宋体" w:hAnsi="宋体" w:cs="Times New Roman"/>
                <w:b/>
                <w:bCs/>
                <w:color w:val="040404"/>
                <w:kern w:val="0"/>
                <w:sz w:val="32"/>
                <w:szCs w:val="32"/>
              </w:rPr>
            </w:pPr>
            <w:r>
              <w:rPr>
                <w:rFonts w:ascii="宋体" w:eastAsia="宋体" w:hAnsi="宋体" w:cs="宋体" w:hint="eastAsia"/>
                <w:b/>
                <w:bCs/>
                <w:color w:val="040404"/>
                <w:kern w:val="0"/>
                <w:sz w:val="32"/>
                <w:szCs w:val="32"/>
              </w:rPr>
              <w:t>高云</w:t>
            </w:r>
            <w:r w:rsidR="00224770">
              <w:rPr>
                <w:rFonts w:ascii="宋体" w:eastAsia="宋体" w:hAnsi="宋体" w:cs="宋体" w:hint="eastAsia"/>
                <w:b/>
                <w:bCs/>
                <w:color w:val="040404"/>
                <w:kern w:val="0"/>
                <w:sz w:val="32"/>
                <w:szCs w:val="32"/>
              </w:rPr>
              <w:t>博士</w:t>
            </w:r>
          </w:p>
          <w:p w14:paraId="3FD30E0D" w14:textId="77777777" w:rsidR="00EB2A06" w:rsidRDefault="00EB2A06">
            <w:pPr>
              <w:widowControl/>
              <w:ind w:firstLineChars="0" w:firstLine="0"/>
              <w:jc w:val="left"/>
              <w:rPr>
                <w:rFonts w:ascii="宋体" w:eastAsia="宋体" w:hAnsi="宋体" w:cs="宋体"/>
                <w:b/>
                <w:bCs/>
                <w:kern w:val="0"/>
              </w:rPr>
            </w:pPr>
          </w:p>
          <w:p w14:paraId="78CC0BF3" w14:textId="77777777" w:rsidR="00F61C42" w:rsidRPr="00F61C42" w:rsidRDefault="00F61C42" w:rsidP="00F61C42">
            <w:pPr>
              <w:widowControl/>
              <w:ind w:firstLineChars="0" w:firstLine="0"/>
              <w:jc w:val="left"/>
              <w:rPr>
                <w:rFonts w:ascii="宋体" w:eastAsia="宋体" w:hAnsi="宋体" w:cs="宋体"/>
                <w:b/>
                <w:bCs/>
                <w:kern w:val="0"/>
              </w:rPr>
            </w:pPr>
            <w:r w:rsidRPr="00F61C42">
              <w:rPr>
                <w:rFonts w:ascii="宋体" w:eastAsia="宋体" w:hAnsi="宋体" w:cs="宋体" w:hint="eastAsia"/>
                <w:b/>
                <w:bCs/>
                <w:kern w:val="0"/>
              </w:rPr>
              <w:t>南昌大学基础医学院二级教授、博士生导师</w:t>
            </w:r>
          </w:p>
          <w:p w14:paraId="03F8A76B" w14:textId="46F356E6" w:rsidR="00EB2A06" w:rsidRDefault="00F61C42" w:rsidP="00F61C42">
            <w:pPr>
              <w:widowControl/>
              <w:ind w:firstLineChars="0" w:firstLine="0"/>
              <w:jc w:val="left"/>
              <w:rPr>
                <w:rFonts w:ascii="宋体" w:eastAsia="宋体" w:hAnsi="宋体" w:cs="Times New Roman"/>
                <w:color w:val="040404"/>
                <w:kern w:val="0"/>
              </w:rPr>
            </w:pPr>
            <w:r w:rsidRPr="00F61C42">
              <w:rPr>
                <w:rFonts w:ascii="宋体" w:eastAsia="宋体" w:hAnsi="宋体" w:cs="宋体" w:hint="eastAsia"/>
                <w:b/>
                <w:bCs/>
                <w:kern w:val="0"/>
              </w:rPr>
              <w:t>江西省主要学科学术和技术带头人</w:t>
            </w:r>
            <w:r w:rsidRPr="00F61C42">
              <w:rPr>
                <w:rFonts w:ascii="宋体" w:eastAsia="宋体" w:hAnsi="宋体" w:cs="宋体"/>
                <w:b/>
                <w:bCs/>
                <w:kern w:val="0"/>
              </w:rPr>
              <w:t xml:space="preserve">                       江西省"百千万"人才工程人选</w:t>
            </w:r>
          </w:p>
        </w:tc>
      </w:tr>
    </w:tbl>
    <w:p w14:paraId="008BAEF1" w14:textId="77777777" w:rsidR="00EB2A06" w:rsidRDefault="00224770">
      <w:pPr>
        <w:pStyle w:val="ad"/>
        <w:widowControl/>
        <w:numPr>
          <w:ilvl w:val="0"/>
          <w:numId w:val="1"/>
        </w:numPr>
        <w:shd w:val="clear" w:color="auto" w:fill="FFFFFF"/>
        <w:wordWrap w:val="0"/>
        <w:spacing w:beforeLines="50" w:before="211" w:line="420" w:lineRule="atLeast"/>
        <w:ind w:firstLineChars="0"/>
        <w:jc w:val="left"/>
        <w:outlineLvl w:val="1"/>
        <w:rPr>
          <w:rFonts w:ascii="inherit" w:eastAsia="宋体" w:hAnsi="inherit" w:cs="inherit"/>
          <w:b/>
          <w:bCs/>
          <w:color w:val="1692C6"/>
          <w:kern w:val="0"/>
          <w:sz w:val="28"/>
          <w:szCs w:val="28"/>
        </w:rPr>
      </w:pPr>
      <w:r>
        <w:rPr>
          <w:rFonts w:ascii="inherit" w:eastAsia="宋体" w:hAnsi="inherit" w:cs="宋体" w:hint="eastAsia"/>
          <w:b/>
          <w:bCs/>
          <w:color w:val="1692C6"/>
          <w:kern w:val="0"/>
          <w:sz w:val="28"/>
          <w:szCs w:val="28"/>
        </w:rPr>
        <w:t>教育和工作背景</w:t>
      </w:r>
      <w:r>
        <w:rPr>
          <w:rFonts w:ascii="inherit" w:eastAsia="宋体" w:hAnsi="inherit" w:cs="inherit"/>
          <w:b/>
          <w:bCs/>
          <w:color w:val="1692C6"/>
          <w:kern w:val="0"/>
          <w:sz w:val="28"/>
          <w:szCs w:val="28"/>
        </w:rPr>
        <w:t>:</w:t>
      </w:r>
    </w:p>
    <w:p w14:paraId="6D1752F8" w14:textId="77777777" w:rsidR="00F61C42" w:rsidRPr="00F61C42" w:rsidRDefault="00F61C42" w:rsidP="00F61C42">
      <w:pPr>
        <w:widowControl/>
        <w:ind w:firstLine="480"/>
        <w:jc w:val="left"/>
        <w:rPr>
          <w:rFonts w:ascii="Times New Roman" w:eastAsia="宋体" w:hAnsi="Times New Roman" w:cs="Times New Roman"/>
          <w:kern w:val="0"/>
        </w:rPr>
      </w:pPr>
      <w:r w:rsidRPr="00F61C42">
        <w:rPr>
          <w:rFonts w:ascii="Times New Roman" w:eastAsia="宋体" w:hAnsi="Times New Roman" w:cs="Times New Roman"/>
          <w:kern w:val="0"/>
        </w:rPr>
        <w:t xml:space="preserve">1995  </w:t>
      </w:r>
      <w:r w:rsidRPr="00F61C42">
        <w:rPr>
          <w:rFonts w:ascii="Times New Roman" w:eastAsia="宋体" w:hAnsi="Times New Roman" w:cs="Times New Roman"/>
          <w:kern w:val="0"/>
        </w:rPr>
        <w:t>南昌大学医学院口腔临床专业</w:t>
      </w:r>
      <w:r w:rsidRPr="00F61C42">
        <w:rPr>
          <w:rFonts w:ascii="Times New Roman" w:eastAsia="宋体" w:hAnsi="Times New Roman" w:cs="Times New Roman"/>
          <w:kern w:val="0"/>
        </w:rPr>
        <w:t xml:space="preserve"> </w:t>
      </w:r>
      <w:r w:rsidRPr="00F61C42">
        <w:rPr>
          <w:rFonts w:ascii="Times New Roman" w:eastAsia="宋体" w:hAnsi="Times New Roman" w:cs="Times New Roman"/>
          <w:kern w:val="0"/>
        </w:rPr>
        <w:t>学士</w:t>
      </w:r>
    </w:p>
    <w:p w14:paraId="32D6E516" w14:textId="77777777" w:rsidR="00F61C42" w:rsidRPr="00F61C42" w:rsidRDefault="00F61C42" w:rsidP="00F61C42">
      <w:pPr>
        <w:widowControl/>
        <w:ind w:firstLine="480"/>
        <w:jc w:val="left"/>
        <w:rPr>
          <w:rFonts w:ascii="Times New Roman" w:eastAsia="宋体" w:hAnsi="Times New Roman" w:cs="Times New Roman"/>
          <w:kern w:val="0"/>
        </w:rPr>
      </w:pPr>
      <w:r w:rsidRPr="00F61C42">
        <w:rPr>
          <w:rFonts w:ascii="Times New Roman" w:eastAsia="宋体" w:hAnsi="Times New Roman" w:cs="Times New Roman"/>
          <w:kern w:val="0"/>
        </w:rPr>
        <w:t xml:space="preserve">2001  </w:t>
      </w:r>
      <w:r w:rsidRPr="00F61C42">
        <w:rPr>
          <w:rFonts w:ascii="Times New Roman" w:eastAsia="宋体" w:hAnsi="Times New Roman" w:cs="Times New Roman"/>
          <w:kern w:val="0"/>
        </w:rPr>
        <w:t>南昌大学医学院病原生物学专业</w:t>
      </w:r>
      <w:r w:rsidRPr="00F61C42">
        <w:rPr>
          <w:rFonts w:ascii="Times New Roman" w:eastAsia="宋体" w:hAnsi="Times New Roman" w:cs="Times New Roman"/>
          <w:kern w:val="0"/>
        </w:rPr>
        <w:t xml:space="preserve"> </w:t>
      </w:r>
      <w:r w:rsidRPr="00F61C42">
        <w:rPr>
          <w:rFonts w:ascii="Times New Roman" w:eastAsia="宋体" w:hAnsi="Times New Roman" w:cs="Times New Roman"/>
          <w:kern w:val="0"/>
        </w:rPr>
        <w:t>硕士</w:t>
      </w:r>
    </w:p>
    <w:p w14:paraId="791F5388" w14:textId="77777777" w:rsidR="00F61C42" w:rsidRPr="00F61C42" w:rsidRDefault="00F61C42" w:rsidP="00F61C42">
      <w:pPr>
        <w:widowControl/>
        <w:ind w:firstLine="480"/>
        <w:jc w:val="left"/>
        <w:rPr>
          <w:rFonts w:ascii="Times New Roman" w:eastAsia="宋体" w:hAnsi="Times New Roman" w:cs="Times New Roman"/>
          <w:kern w:val="0"/>
        </w:rPr>
      </w:pPr>
      <w:r w:rsidRPr="00F61C42">
        <w:rPr>
          <w:rFonts w:ascii="Times New Roman" w:eastAsia="宋体" w:hAnsi="Times New Roman" w:cs="Times New Roman"/>
          <w:kern w:val="0"/>
        </w:rPr>
        <w:t xml:space="preserve">2007  </w:t>
      </w:r>
      <w:r w:rsidRPr="00F61C42">
        <w:rPr>
          <w:rFonts w:ascii="Times New Roman" w:eastAsia="宋体" w:hAnsi="Times New Roman" w:cs="Times New Roman"/>
          <w:kern w:val="0"/>
        </w:rPr>
        <w:t>南昌大学医学院外科学（烧伤）专业</w:t>
      </w:r>
      <w:r w:rsidRPr="00F61C42">
        <w:rPr>
          <w:rFonts w:ascii="Times New Roman" w:eastAsia="宋体" w:hAnsi="Times New Roman" w:cs="Times New Roman"/>
          <w:kern w:val="0"/>
        </w:rPr>
        <w:t xml:space="preserve"> </w:t>
      </w:r>
      <w:r w:rsidRPr="00F61C42">
        <w:rPr>
          <w:rFonts w:ascii="Times New Roman" w:eastAsia="宋体" w:hAnsi="Times New Roman" w:cs="Times New Roman"/>
          <w:kern w:val="0"/>
        </w:rPr>
        <w:t>博士</w:t>
      </w:r>
    </w:p>
    <w:p w14:paraId="41D480BE" w14:textId="77777777" w:rsidR="00F61C42" w:rsidRPr="00F61C42" w:rsidRDefault="00F61C42" w:rsidP="00F61C42">
      <w:pPr>
        <w:widowControl/>
        <w:ind w:firstLine="480"/>
        <w:jc w:val="left"/>
        <w:rPr>
          <w:rFonts w:ascii="Times New Roman" w:eastAsia="宋体" w:hAnsi="Times New Roman" w:cs="Times New Roman"/>
          <w:kern w:val="0"/>
        </w:rPr>
      </w:pPr>
      <w:r w:rsidRPr="00F61C42">
        <w:rPr>
          <w:rFonts w:ascii="Times New Roman" w:eastAsia="宋体" w:hAnsi="Times New Roman" w:cs="Times New Roman"/>
          <w:kern w:val="0"/>
        </w:rPr>
        <w:t>2009-2010</w:t>
      </w:r>
      <w:r w:rsidRPr="00F61C42">
        <w:rPr>
          <w:rFonts w:ascii="Times New Roman" w:eastAsia="宋体" w:hAnsi="Times New Roman" w:cs="Times New Roman"/>
          <w:kern w:val="0"/>
        </w:rPr>
        <w:t>，新加坡国立大学医学院研究所</w:t>
      </w:r>
      <w:r w:rsidRPr="00F61C42">
        <w:rPr>
          <w:rFonts w:ascii="Times New Roman" w:eastAsia="宋体" w:hAnsi="Times New Roman" w:cs="Times New Roman"/>
          <w:kern w:val="0"/>
        </w:rPr>
        <w:t xml:space="preserve">  </w:t>
      </w:r>
      <w:r w:rsidRPr="00F61C42">
        <w:rPr>
          <w:rFonts w:ascii="Times New Roman" w:eastAsia="宋体" w:hAnsi="Times New Roman" w:cs="Times New Roman"/>
          <w:kern w:val="0"/>
        </w:rPr>
        <w:t>博士后</w:t>
      </w:r>
    </w:p>
    <w:p w14:paraId="105BC813" w14:textId="77777777" w:rsidR="00F61C42" w:rsidRPr="00F61C42" w:rsidRDefault="00F61C42" w:rsidP="00F61C42">
      <w:pPr>
        <w:widowControl/>
        <w:ind w:firstLine="480"/>
        <w:jc w:val="left"/>
        <w:rPr>
          <w:rFonts w:ascii="Times New Roman" w:eastAsia="宋体" w:hAnsi="Times New Roman" w:cs="Times New Roman"/>
          <w:kern w:val="0"/>
        </w:rPr>
      </w:pPr>
      <w:r w:rsidRPr="00F61C42">
        <w:rPr>
          <w:rFonts w:ascii="Times New Roman" w:eastAsia="宋体" w:hAnsi="Times New Roman" w:cs="Times New Roman"/>
          <w:kern w:val="0"/>
        </w:rPr>
        <w:t>1995-2000</w:t>
      </w:r>
      <w:r w:rsidRPr="00F61C42">
        <w:rPr>
          <w:rFonts w:ascii="Times New Roman" w:eastAsia="宋体" w:hAnsi="Times New Roman" w:cs="Times New Roman"/>
          <w:kern w:val="0"/>
        </w:rPr>
        <w:t>，南昌大学实验动物科学部，助教</w:t>
      </w:r>
    </w:p>
    <w:p w14:paraId="2C174C95" w14:textId="77777777" w:rsidR="00F61C42" w:rsidRPr="00F61C42" w:rsidRDefault="00F61C42" w:rsidP="00F61C42">
      <w:pPr>
        <w:widowControl/>
        <w:ind w:firstLine="480"/>
        <w:jc w:val="left"/>
        <w:rPr>
          <w:rFonts w:ascii="Times New Roman" w:eastAsia="宋体" w:hAnsi="Times New Roman" w:cs="Times New Roman"/>
          <w:kern w:val="0"/>
        </w:rPr>
      </w:pPr>
      <w:r w:rsidRPr="00F61C42">
        <w:rPr>
          <w:rFonts w:ascii="Times New Roman" w:eastAsia="宋体" w:hAnsi="Times New Roman" w:cs="Times New Roman"/>
          <w:kern w:val="0"/>
        </w:rPr>
        <w:t>2000-2005</w:t>
      </w:r>
      <w:r w:rsidRPr="00F61C42">
        <w:rPr>
          <w:rFonts w:ascii="Times New Roman" w:eastAsia="宋体" w:hAnsi="Times New Roman" w:cs="Times New Roman"/>
          <w:kern w:val="0"/>
        </w:rPr>
        <w:t>，南昌大学实验动物科学部，讲师</w:t>
      </w:r>
    </w:p>
    <w:p w14:paraId="14E1B524" w14:textId="77777777" w:rsidR="00F61C42" w:rsidRPr="00F61C42" w:rsidRDefault="00F61C42" w:rsidP="00F61C42">
      <w:pPr>
        <w:widowControl/>
        <w:ind w:firstLine="480"/>
        <w:jc w:val="left"/>
        <w:rPr>
          <w:rFonts w:ascii="Times New Roman" w:eastAsia="宋体" w:hAnsi="Times New Roman" w:cs="Times New Roman"/>
          <w:kern w:val="0"/>
        </w:rPr>
      </w:pPr>
      <w:r w:rsidRPr="00F61C42">
        <w:rPr>
          <w:rFonts w:ascii="Times New Roman" w:eastAsia="宋体" w:hAnsi="Times New Roman" w:cs="Times New Roman"/>
          <w:kern w:val="0"/>
        </w:rPr>
        <w:t>2005-2010</w:t>
      </w:r>
      <w:r w:rsidRPr="00F61C42">
        <w:rPr>
          <w:rFonts w:ascii="Times New Roman" w:eastAsia="宋体" w:hAnsi="Times New Roman" w:cs="Times New Roman"/>
          <w:kern w:val="0"/>
        </w:rPr>
        <w:t>，南昌大学基础医学院，副教授</w:t>
      </w:r>
    </w:p>
    <w:p w14:paraId="52CD7B91" w14:textId="31EEE4B8" w:rsidR="00EB2A06" w:rsidRDefault="00F61C42" w:rsidP="00F61C42">
      <w:pPr>
        <w:widowControl/>
        <w:ind w:firstLine="480"/>
        <w:jc w:val="left"/>
        <w:rPr>
          <w:rFonts w:ascii="Times New Roman" w:eastAsia="宋体" w:hAnsi="Times New Roman" w:cs="Times New Roman"/>
          <w:kern w:val="0"/>
        </w:rPr>
      </w:pPr>
      <w:r w:rsidRPr="00F61C42">
        <w:rPr>
          <w:rFonts w:ascii="Times New Roman" w:eastAsia="宋体" w:hAnsi="Times New Roman" w:cs="Times New Roman"/>
          <w:kern w:val="0"/>
        </w:rPr>
        <w:t>2010</w:t>
      </w:r>
      <w:r w:rsidRPr="00F61C42">
        <w:rPr>
          <w:rFonts w:ascii="Times New Roman" w:eastAsia="宋体" w:hAnsi="Times New Roman" w:cs="Times New Roman"/>
          <w:kern w:val="0"/>
        </w:rPr>
        <w:t>年</w:t>
      </w:r>
      <w:r w:rsidRPr="00F61C42">
        <w:rPr>
          <w:rFonts w:ascii="Times New Roman" w:eastAsia="宋体" w:hAnsi="Times New Roman" w:cs="Times New Roman"/>
          <w:kern w:val="0"/>
        </w:rPr>
        <w:t>-</w:t>
      </w:r>
      <w:r w:rsidRPr="00F61C42">
        <w:rPr>
          <w:rFonts w:ascii="Times New Roman" w:eastAsia="宋体" w:hAnsi="Times New Roman" w:cs="Times New Roman"/>
          <w:kern w:val="0"/>
        </w:rPr>
        <w:t>至今，南昌大学基础医学院，教授、博士生导师，生理与神经生物学系副主任</w:t>
      </w:r>
      <w:r w:rsidR="00224770">
        <w:rPr>
          <w:rFonts w:ascii="Times New Roman" w:eastAsia="宋体" w:hAnsi="宋体" w:cs="Times New Roman"/>
          <w:kern w:val="0"/>
        </w:rPr>
        <w:t>。</w:t>
      </w:r>
    </w:p>
    <w:p w14:paraId="300A4431" w14:textId="77777777" w:rsidR="00EB2A06" w:rsidRDefault="00224770">
      <w:pPr>
        <w:pStyle w:val="ad"/>
        <w:widowControl/>
        <w:numPr>
          <w:ilvl w:val="0"/>
          <w:numId w:val="1"/>
        </w:numPr>
        <w:shd w:val="clear" w:color="auto" w:fill="FFFFFF"/>
        <w:wordWrap w:val="0"/>
        <w:spacing w:line="420" w:lineRule="atLeast"/>
        <w:ind w:firstLineChars="0"/>
        <w:jc w:val="left"/>
        <w:outlineLvl w:val="1"/>
        <w:rPr>
          <w:rFonts w:ascii="Times New Roman" w:eastAsia="宋体" w:hAnsi="Times New Roman" w:cs="Times New Roman"/>
          <w:b/>
          <w:bCs/>
          <w:color w:val="1692C6"/>
          <w:kern w:val="0"/>
          <w:sz w:val="28"/>
          <w:szCs w:val="28"/>
        </w:rPr>
      </w:pPr>
      <w:r>
        <w:rPr>
          <w:rFonts w:ascii="Times New Roman" w:eastAsia="宋体" w:hAnsi="inherit" w:cs="Times New Roman"/>
          <w:b/>
          <w:bCs/>
          <w:color w:val="1692C6"/>
          <w:kern w:val="0"/>
          <w:sz w:val="28"/>
          <w:szCs w:val="28"/>
        </w:rPr>
        <w:t>研究兴趣、领域：</w:t>
      </w:r>
    </w:p>
    <w:p w14:paraId="14E6CF77" w14:textId="21DF03E0" w:rsidR="00EB2A06" w:rsidRDefault="00224770">
      <w:pPr>
        <w:widowControl/>
        <w:shd w:val="clear" w:color="auto" w:fill="FFFFFF"/>
        <w:wordWrap w:val="0"/>
        <w:spacing w:line="420" w:lineRule="atLeast"/>
        <w:ind w:firstLine="480"/>
        <w:jc w:val="left"/>
        <w:rPr>
          <w:rFonts w:ascii="Times New Roman" w:eastAsia="宋体" w:hAnsi="宋体" w:cs="宋体"/>
        </w:rPr>
      </w:pPr>
      <w:r>
        <w:rPr>
          <w:rFonts w:ascii="Times New Roman" w:eastAsia="宋体" w:hAnsi="宋体" w:cs="宋体" w:hint="eastAsia"/>
          <w:kern w:val="0"/>
        </w:rPr>
        <w:t>课题组主要致力于</w:t>
      </w:r>
      <w:r w:rsidR="00F61C42" w:rsidRPr="00F61C42">
        <w:rPr>
          <w:rFonts w:ascii="Times New Roman" w:eastAsia="宋体" w:hAnsi="宋体" w:cs="宋体"/>
        </w:rPr>
        <w:t>疼痛分子机制、嘌呤受体信号和糖尿病相关交叉基础研究。</w:t>
      </w:r>
      <w:r w:rsidR="00C25E85" w:rsidRPr="00C25E85">
        <w:rPr>
          <w:rFonts w:ascii="Times New Roman" w:eastAsia="宋体" w:hAnsi="宋体" w:cs="宋体" w:hint="eastAsia"/>
        </w:rPr>
        <w:t>目前主持完成</w:t>
      </w:r>
      <w:r w:rsidR="00C25E85" w:rsidRPr="00C25E85">
        <w:rPr>
          <w:rFonts w:ascii="Times New Roman" w:eastAsia="宋体" w:hAnsi="宋体" w:cs="宋体"/>
        </w:rPr>
        <w:t>4</w:t>
      </w:r>
      <w:r w:rsidR="00C25E85" w:rsidRPr="00C25E85">
        <w:rPr>
          <w:rFonts w:ascii="Times New Roman" w:eastAsia="宋体" w:hAnsi="宋体" w:cs="宋体"/>
        </w:rPr>
        <w:t>项国家自然基金课题，在</w:t>
      </w:r>
      <w:proofErr w:type="gramStart"/>
      <w:r w:rsidR="00C25E85" w:rsidRPr="00C25E85">
        <w:rPr>
          <w:rFonts w:ascii="Times New Roman" w:eastAsia="宋体" w:hAnsi="宋体" w:cs="宋体"/>
        </w:rPr>
        <w:t>研</w:t>
      </w:r>
      <w:proofErr w:type="gramEnd"/>
      <w:r w:rsidR="00C25E85" w:rsidRPr="00C25E85">
        <w:rPr>
          <w:rFonts w:ascii="Times New Roman" w:eastAsia="宋体" w:hAnsi="宋体" w:cs="宋体"/>
        </w:rPr>
        <w:t>主持</w:t>
      </w:r>
      <w:r w:rsidR="00C25E85" w:rsidRPr="00C25E85">
        <w:rPr>
          <w:rFonts w:ascii="Times New Roman" w:eastAsia="宋体" w:hAnsi="宋体" w:cs="宋体"/>
        </w:rPr>
        <w:t>1</w:t>
      </w:r>
      <w:r w:rsidR="00C25E85" w:rsidRPr="00C25E85">
        <w:rPr>
          <w:rFonts w:ascii="Times New Roman" w:eastAsia="宋体" w:hAnsi="宋体" w:cs="宋体"/>
        </w:rPr>
        <w:t>项国家基金课题，参与</w:t>
      </w:r>
      <w:r w:rsidR="00C25E85" w:rsidRPr="00C25E85">
        <w:rPr>
          <w:rFonts w:ascii="Times New Roman" w:eastAsia="宋体" w:hAnsi="宋体" w:cs="宋体"/>
        </w:rPr>
        <w:t>4</w:t>
      </w:r>
      <w:r w:rsidR="00C25E85" w:rsidRPr="00C25E85">
        <w:rPr>
          <w:rFonts w:ascii="Times New Roman" w:eastAsia="宋体" w:hAnsi="宋体" w:cs="宋体"/>
        </w:rPr>
        <w:t>项国家自然科学基金课题，此外主持和参与多项省级课题。</w:t>
      </w:r>
      <w:r w:rsidR="00F61C42" w:rsidRPr="00F61C42">
        <w:rPr>
          <w:rFonts w:ascii="Times New Roman" w:eastAsia="宋体" w:hAnsi="宋体" w:cs="宋体"/>
        </w:rPr>
        <w:t>发表第一作者或通讯作者</w:t>
      </w:r>
      <w:r w:rsidR="00F61C42" w:rsidRPr="00F61C42">
        <w:rPr>
          <w:rFonts w:ascii="Times New Roman" w:eastAsia="宋体" w:hAnsi="宋体" w:cs="宋体"/>
        </w:rPr>
        <w:t>SCI</w:t>
      </w:r>
      <w:r w:rsidR="00F61C42" w:rsidRPr="00F61C42">
        <w:rPr>
          <w:rFonts w:ascii="Times New Roman" w:eastAsia="宋体" w:hAnsi="宋体" w:cs="宋体"/>
        </w:rPr>
        <w:t>收录论文</w:t>
      </w:r>
      <w:r w:rsidR="00F61C42" w:rsidRPr="00F61C42">
        <w:rPr>
          <w:rFonts w:ascii="Times New Roman" w:eastAsia="宋体" w:hAnsi="宋体" w:cs="宋体"/>
        </w:rPr>
        <w:t>20</w:t>
      </w:r>
      <w:r w:rsidR="00F61C42" w:rsidRPr="00F61C42">
        <w:rPr>
          <w:rFonts w:ascii="Times New Roman" w:eastAsia="宋体" w:hAnsi="宋体" w:cs="宋体"/>
        </w:rPr>
        <w:t>余篇，核心刊物收录论文</w:t>
      </w:r>
      <w:r w:rsidR="00F61C42" w:rsidRPr="00F61C42">
        <w:rPr>
          <w:rFonts w:ascii="Times New Roman" w:eastAsia="宋体" w:hAnsi="宋体" w:cs="宋体"/>
        </w:rPr>
        <w:t>20</w:t>
      </w:r>
      <w:r w:rsidR="00F61C42" w:rsidRPr="00F61C42">
        <w:rPr>
          <w:rFonts w:ascii="Times New Roman" w:eastAsia="宋体" w:hAnsi="宋体" w:cs="宋体"/>
        </w:rPr>
        <w:t>余篇。</w:t>
      </w:r>
    </w:p>
    <w:p w14:paraId="75B1BC87" w14:textId="77777777" w:rsidR="00EB2A06" w:rsidRDefault="00224770">
      <w:pPr>
        <w:pStyle w:val="ad"/>
        <w:widowControl/>
        <w:numPr>
          <w:ilvl w:val="0"/>
          <w:numId w:val="1"/>
        </w:numPr>
        <w:shd w:val="clear" w:color="auto" w:fill="FFFFFF"/>
        <w:wordWrap w:val="0"/>
        <w:spacing w:line="420" w:lineRule="atLeast"/>
        <w:ind w:firstLineChars="0"/>
        <w:jc w:val="left"/>
        <w:outlineLvl w:val="1"/>
        <w:rPr>
          <w:rFonts w:ascii="Times New Roman" w:eastAsia="宋体" w:hAnsi="Times New Roman" w:cs="Times New Roman"/>
          <w:b/>
          <w:bCs/>
          <w:color w:val="1692C6"/>
          <w:kern w:val="0"/>
          <w:sz w:val="28"/>
          <w:szCs w:val="28"/>
        </w:rPr>
      </w:pPr>
      <w:r>
        <w:rPr>
          <w:rFonts w:ascii="Times New Roman" w:eastAsia="宋体" w:hAnsi="inherit" w:cs="Times New Roman" w:hint="eastAsia"/>
          <w:b/>
          <w:bCs/>
          <w:color w:val="1692C6"/>
          <w:kern w:val="0"/>
          <w:sz w:val="28"/>
          <w:szCs w:val="28"/>
        </w:rPr>
        <w:t>学术兼职</w:t>
      </w:r>
      <w:r>
        <w:rPr>
          <w:rFonts w:ascii="Times New Roman" w:eastAsia="宋体" w:hAnsi="inherit" w:cs="Times New Roman"/>
          <w:b/>
          <w:bCs/>
          <w:color w:val="1692C6"/>
          <w:kern w:val="0"/>
          <w:sz w:val="28"/>
          <w:szCs w:val="28"/>
        </w:rPr>
        <w:t>：</w:t>
      </w:r>
    </w:p>
    <w:p w14:paraId="3E9A7F01" w14:textId="753937D8" w:rsidR="00EB2A06" w:rsidRDefault="00F61C42" w:rsidP="00F61C42">
      <w:pPr>
        <w:widowControl/>
        <w:shd w:val="clear" w:color="auto" w:fill="FFFFFF"/>
        <w:wordWrap w:val="0"/>
        <w:spacing w:line="420" w:lineRule="atLeast"/>
        <w:ind w:firstLine="480"/>
        <w:jc w:val="left"/>
        <w:rPr>
          <w:rFonts w:ascii="Times New Roman" w:eastAsia="宋体" w:hAnsi="宋体" w:cs="宋体"/>
        </w:rPr>
      </w:pPr>
      <w:r w:rsidRPr="00F61C42">
        <w:rPr>
          <w:rFonts w:ascii="Times New Roman" w:eastAsia="宋体" w:hAnsi="宋体" w:cs="宋体" w:hint="eastAsia"/>
        </w:rPr>
        <w:t>中国生理学会理事</w:t>
      </w:r>
      <w:r>
        <w:rPr>
          <w:rFonts w:ascii="Times New Roman" w:eastAsia="宋体" w:hAnsi="宋体" w:cs="宋体" w:hint="eastAsia"/>
        </w:rPr>
        <w:t>、</w:t>
      </w:r>
      <w:r w:rsidRPr="00F61C42">
        <w:rPr>
          <w:rFonts w:ascii="Times New Roman" w:eastAsia="宋体" w:hAnsi="宋体" w:cs="宋体" w:hint="eastAsia"/>
        </w:rPr>
        <w:t>中国生理学会继续教育工作委员会主任</w:t>
      </w:r>
      <w:r>
        <w:rPr>
          <w:rFonts w:ascii="Times New Roman" w:eastAsia="宋体" w:hAnsi="宋体" w:cs="宋体" w:hint="eastAsia"/>
        </w:rPr>
        <w:t>、</w:t>
      </w:r>
      <w:r w:rsidRPr="00F61C42">
        <w:rPr>
          <w:rFonts w:ascii="Times New Roman" w:eastAsia="宋体" w:hAnsi="宋体" w:cs="宋体" w:hint="eastAsia"/>
        </w:rPr>
        <w:t>江西省生理科学会理事长</w:t>
      </w:r>
      <w:r>
        <w:rPr>
          <w:rFonts w:ascii="Times New Roman" w:eastAsia="宋体" w:hAnsi="宋体" w:cs="宋体" w:hint="eastAsia"/>
        </w:rPr>
        <w:t>、</w:t>
      </w:r>
      <w:r w:rsidRPr="00F61C42">
        <w:rPr>
          <w:rFonts w:ascii="Times New Roman" w:eastAsia="宋体" w:hAnsi="宋体" w:cs="宋体" w:hint="eastAsia"/>
        </w:rPr>
        <w:t>江西省神经科学学会常务理事</w:t>
      </w:r>
      <w:r>
        <w:rPr>
          <w:rFonts w:ascii="Times New Roman" w:eastAsia="宋体" w:hAnsi="宋体" w:cs="宋体" w:hint="eastAsia"/>
        </w:rPr>
        <w:t>、</w:t>
      </w:r>
      <w:r w:rsidRPr="00F61C42">
        <w:rPr>
          <w:rFonts w:ascii="Times New Roman" w:eastAsia="宋体" w:hAnsi="宋体" w:cs="宋体" w:hint="eastAsia"/>
        </w:rPr>
        <w:t>江西省营养学会理事</w:t>
      </w:r>
      <w:r w:rsidR="00B94F68">
        <w:rPr>
          <w:rFonts w:ascii="Times New Roman" w:eastAsia="宋体" w:hAnsi="宋体" w:cs="宋体" w:hint="eastAsia"/>
        </w:rPr>
        <w:t>、江西省医学会心电生理和起搏学分会委员</w:t>
      </w:r>
    </w:p>
    <w:p w14:paraId="48071BDC" w14:textId="2F20533B" w:rsidR="00EB2A06" w:rsidRDefault="00224770">
      <w:pPr>
        <w:pStyle w:val="ad"/>
        <w:widowControl/>
        <w:numPr>
          <w:ilvl w:val="0"/>
          <w:numId w:val="1"/>
        </w:numPr>
        <w:shd w:val="clear" w:color="auto" w:fill="FFFFFF"/>
        <w:wordWrap w:val="0"/>
        <w:spacing w:line="420" w:lineRule="atLeast"/>
        <w:ind w:firstLineChars="0"/>
        <w:jc w:val="left"/>
        <w:outlineLvl w:val="1"/>
        <w:rPr>
          <w:rFonts w:ascii="inherit" w:eastAsia="宋体" w:hAnsi="inherit" w:cs="Times New Roman"/>
          <w:b/>
          <w:bCs/>
          <w:color w:val="1692C6"/>
          <w:kern w:val="0"/>
          <w:sz w:val="28"/>
          <w:szCs w:val="28"/>
        </w:rPr>
      </w:pPr>
      <w:r>
        <w:rPr>
          <w:rFonts w:ascii="inherit" w:eastAsia="宋体" w:hAnsi="inherit" w:cs="宋体" w:hint="eastAsia"/>
          <w:b/>
          <w:bCs/>
          <w:color w:val="1692C6"/>
          <w:kern w:val="0"/>
          <w:sz w:val="28"/>
          <w:szCs w:val="28"/>
        </w:rPr>
        <w:t>主要成果、荣誉、奖励：</w:t>
      </w:r>
    </w:p>
    <w:p w14:paraId="6C61EA5F" w14:textId="3561A988" w:rsidR="00F61C42" w:rsidRDefault="00224770" w:rsidP="00F61C42">
      <w:pPr>
        <w:widowControl/>
        <w:spacing w:line="276" w:lineRule="auto"/>
        <w:ind w:firstLine="480"/>
        <w:rPr>
          <w:rFonts w:ascii="Times New Roman" w:eastAsia="宋体" w:hAnsi="Times New Roman" w:cs="Times New Roman"/>
          <w:lang w:val="de-DE"/>
        </w:rPr>
      </w:pPr>
      <w:r>
        <w:rPr>
          <w:rFonts w:ascii="Times New Roman" w:eastAsiaTheme="minorEastAsia" w:hAnsi="Times New Roman" w:cs="Times New Roman"/>
          <w:color w:val="000000"/>
          <w:lang w:val="de-DE"/>
        </w:rPr>
        <w:t xml:space="preserve">[1] </w:t>
      </w:r>
      <w:r w:rsidR="00F61C42" w:rsidRPr="00F61C42">
        <w:rPr>
          <w:rFonts w:ascii="Times New Roman" w:eastAsia="宋体" w:hAnsi="Times New Roman" w:cs="Times New Roman"/>
          <w:lang w:val="de-DE"/>
        </w:rPr>
        <w:t>2009</w:t>
      </w:r>
      <w:r w:rsidR="00F61C42" w:rsidRPr="00F61C42">
        <w:rPr>
          <w:rFonts w:ascii="Times New Roman" w:eastAsia="宋体" w:hAnsi="Times New Roman" w:cs="Times New Roman"/>
          <w:lang w:val="de-DE"/>
        </w:rPr>
        <w:t>年</w:t>
      </w:r>
      <w:r w:rsidR="00F61C42" w:rsidRPr="00F61C42">
        <w:rPr>
          <w:rFonts w:ascii="Times New Roman" w:eastAsia="宋体" w:hAnsi="Times New Roman" w:cs="Times New Roman"/>
          <w:lang w:val="de-DE"/>
        </w:rPr>
        <w:t xml:space="preserve"> </w:t>
      </w:r>
      <w:r w:rsidR="00F61C42" w:rsidRPr="00F61C42">
        <w:rPr>
          <w:rFonts w:ascii="Times New Roman" w:eastAsia="宋体" w:hAnsi="Times New Roman" w:cs="Times New Roman"/>
          <w:lang w:val="de-DE"/>
        </w:rPr>
        <w:t>入选江西省</w:t>
      </w:r>
      <w:r w:rsidR="00F61C42" w:rsidRPr="00F61C42">
        <w:rPr>
          <w:rFonts w:ascii="Times New Roman" w:eastAsia="宋体" w:hAnsi="Times New Roman" w:cs="Times New Roman"/>
          <w:lang w:val="de-DE"/>
        </w:rPr>
        <w:t>"</w:t>
      </w:r>
      <w:r w:rsidR="00F61C42" w:rsidRPr="00F61C42">
        <w:rPr>
          <w:rFonts w:ascii="Times New Roman" w:eastAsia="宋体" w:hAnsi="Times New Roman" w:cs="Times New Roman"/>
          <w:lang w:val="de-DE"/>
        </w:rPr>
        <w:t>百千万</w:t>
      </w:r>
      <w:r w:rsidR="00F61C42" w:rsidRPr="00F61C42">
        <w:rPr>
          <w:rFonts w:ascii="Times New Roman" w:eastAsia="宋体" w:hAnsi="Times New Roman" w:cs="Times New Roman"/>
          <w:lang w:val="de-DE"/>
        </w:rPr>
        <w:t>"</w:t>
      </w:r>
      <w:r w:rsidR="00F61C42" w:rsidRPr="00F61C42">
        <w:rPr>
          <w:rFonts w:ascii="Times New Roman" w:eastAsia="宋体" w:hAnsi="Times New Roman" w:cs="Times New Roman"/>
          <w:lang w:val="de-DE"/>
        </w:rPr>
        <w:t>人才工程</w:t>
      </w:r>
    </w:p>
    <w:p w14:paraId="03692445" w14:textId="774A3939" w:rsidR="00F61C42" w:rsidRPr="00F61C42" w:rsidRDefault="00F61C42" w:rsidP="00F61C42">
      <w:pPr>
        <w:widowControl/>
        <w:spacing w:line="276" w:lineRule="auto"/>
        <w:ind w:firstLine="480"/>
        <w:rPr>
          <w:rFonts w:ascii="Times New Roman" w:eastAsia="宋体" w:hAnsi="Times New Roman" w:cs="Times New Roman"/>
          <w:lang w:val="de-DE"/>
        </w:rPr>
      </w:pPr>
      <w:r>
        <w:rPr>
          <w:rFonts w:ascii="Times New Roman" w:eastAsia="宋体" w:hAnsi="Times New Roman" w:cs="Times New Roman" w:hint="eastAsia"/>
          <w:lang w:val="de-DE"/>
        </w:rPr>
        <w:t>[</w:t>
      </w:r>
      <w:r>
        <w:rPr>
          <w:rFonts w:ascii="Times New Roman" w:eastAsia="宋体" w:hAnsi="Times New Roman" w:cs="Times New Roman"/>
          <w:lang w:val="de-DE"/>
        </w:rPr>
        <w:t xml:space="preserve">2] </w:t>
      </w:r>
      <w:r w:rsidRPr="00F61C42">
        <w:rPr>
          <w:rFonts w:ascii="Times New Roman" w:eastAsia="宋体" w:hAnsi="Times New Roman" w:cs="Times New Roman"/>
          <w:lang w:val="de-DE"/>
        </w:rPr>
        <w:t>2010</w:t>
      </w:r>
      <w:r w:rsidRPr="00F61C42">
        <w:rPr>
          <w:rFonts w:ascii="Times New Roman" w:eastAsia="宋体" w:hAnsi="Times New Roman" w:cs="Times New Roman"/>
          <w:lang w:val="de-DE"/>
        </w:rPr>
        <w:t>年</w:t>
      </w:r>
      <w:r w:rsidRPr="00F61C42">
        <w:rPr>
          <w:rFonts w:ascii="Times New Roman" w:eastAsia="宋体" w:hAnsi="Times New Roman" w:cs="Times New Roman"/>
          <w:lang w:val="de-DE"/>
        </w:rPr>
        <w:t xml:space="preserve"> </w:t>
      </w:r>
      <w:r w:rsidRPr="00F61C42">
        <w:rPr>
          <w:rFonts w:ascii="Times New Roman" w:eastAsia="宋体" w:hAnsi="Times New Roman" w:cs="Times New Roman"/>
          <w:lang w:val="de-DE"/>
        </w:rPr>
        <w:t>入选江西省科技厅青年科学家</w:t>
      </w:r>
    </w:p>
    <w:p w14:paraId="73A111F4" w14:textId="336D7F32" w:rsidR="00F61C42" w:rsidRPr="00F61C42" w:rsidRDefault="00F61C42" w:rsidP="00F61C42">
      <w:pPr>
        <w:widowControl/>
        <w:spacing w:line="276" w:lineRule="auto"/>
        <w:ind w:firstLine="480"/>
        <w:rPr>
          <w:rFonts w:ascii="Times New Roman" w:eastAsia="宋体" w:hAnsi="Times New Roman" w:cs="Times New Roman"/>
          <w:lang w:val="de-DE"/>
        </w:rPr>
      </w:pPr>
      <w:r>
        <w:rPr>
          <w:rFonts w:ascii="Times New Roman" w:eastAsia="宋体" w:hAnsi="Times New Roman" w:cs="Times New Roman" w:hint="eastAsia"/>
          <w:lang w:val="de-DE"/>
        </w:rPr>
        <w:lastRenderedPageBreak/>
        <w:t>[</w:t>
      </w:r>
      <w:r>
        <w:rPr>
          <w:rFonts w:ascii="Times New Roman" w:eastAsia="宋体" w:hAnsi="Times New Roman" w:cs="Times New Roman"/>
          <w:lang w:val="de-DE"/>
        </w:rPr>
        <w:t xml:space="preserve">3] </w:t>
      </w:r>
      <w:r w:rsidRPr="00F61C42">
        <w:rPr>
          <w:rFonts w:ascii="Times New Roman" w:eastAsia="宋体" w:hAnsi="Times New Roman" w:cs="Times New Roman"/>
          <w:lang w:val="de-DE"/>
        </w:rPr>
        <w:t>2011</w:t>
      </w:r>
      <w:r w:rsidRPr="00F61C42">
        <w:rPr>
          <w:rFonts w:ascii="Times New Roman" w:eastAsia="宋体" w:hAnsi="Times New Roman" w:cs="Times New Roman"/>
          <w:lang w:val="de-DE"/>
        </w:rPr>
        <w:t>年</w:t>
      </w:r>
      <w:r w:rsidRPr="00F61C42">
        <w:rPr>
          <w:rFonts w:ascii="Times New Roman" w:eastAsia="宋体" w:hAnsi="Times New Roman" w:cs="Times New Roman"/>
          <w:lang w:val="de-DE"/>
        </w:rPr>
        <w:t xml:space="preserve"> </w:t>
      </w:r>
      <w:r w:rsidRPr="00F61C42">
        <w:rPr>
          <w:rFonts w:ascii="Times New Roman" w:eastAsia="宋体" w:hAnsi="Times New Roman" w:cs="Times New Roman"/>
          <w:lang w:val="de-DE"/>
        </w:rPr>
        <w:t>入选江西省教育厅中青年学科带头人</w:t>
      </w:r>
    </w:p>
    <w:p w14:paraId="53C4A03C" w14:textId="7709A5C5" w:rsidR="00EB2A06" w:rsidRDefault="00F61C42" w:rsidP="00F61C42">
      <w:pPr>
        <w:widowControl/>
        <w:spacing w:line="276" w:lineRule="auto"/>
        <w:ind w:firstLine="480"/>
        <w:rPr>
          <w:rFonts w:ascii="Times New Roman" w:eastAsia="宋体" w:hAnsi="Times New Roman" w:cs="Times New Roman"/>
          <w:lang w:val="de-DE"/>
        </w:rPr>
      </w:pPr>
      <w:r>
        <w:rPr>
          <w:rFonts w:ascii="Times New Roman" w:eastAsia="宋体" w:hAnsi="Times New Roman" w:cs="Times New Roman" w:hint="eastAsia"/>
          <w:lang w:val="de-DE"/>
        </w:rPr>
        <w:t>[</w:t>
      </w:r>
      <w:r>
        <w:rPr>
          <w:rFonts w:ascii="Times New Roman" w:eastAsia="宋体" w:hAnsi="Times New Roman" w:cs="Times New Roman"/>
          <w:lang w:val="de-DE"/>
        </w:rPr>
        <w:t xml:space="preserve">4] </w:t>
      </w:r>
      <w:r w:rsidRPr="00F61C42">
        <w:rPr>
          <w:rFonts w:ascii="Times New Roman" w:eastAsia="宋体" w:hAnsi="Times New Roman" w:cs="Times New Roman"/>
          <w:lang w:val="de-DE"/>
        </w:rPr>
        <w:t>2014</w:t>
      </w:r>
      <w:r w:rsidRPr="00F61C42">
        <w:rPr>
          <w:rFonts w:ascii="Times New Roman" w:eastAsia="宋体" w:hAnsi="Times New Roman" w:cs="Times New Roman"/>
          <w:lang w:val="de-DE"/>
        </w:rPr>
        <w:t>年</w:t>
      </w:r>
      <w:r w:rsidRPr="00F61C42">
        <w:rPr>
          <w:rFonts w:ascii="Times New Roman" w:eastAsia="宋体" w:hAnsi="Times New Roman" w:cs="Times New Roman"/>
          <w:lang w:val="de-DE"/>
        </w:rPr>
        <w:t xml:space="preserve"> </w:t>
      </w:r>
      <w:r w:rsidRPr="00F61C42">
        <w:rPr>
          <w:rFonts w:ascii="Times New Roman" w:eastAsia="宋体" w:hAnsi="Times New Roman" w:cs="Times New Roman"/>
          <w:lang w:val="de-DE"/>
        </w:rPr>
        <w:t>入选江西省主要学科学术和技术带头人</w:t>
      </w:r>
    </w:p>
    <w:p w14:paraId="2A8888E7" w14:textId="223FD943" w:rsidR="00F61C42" w:rsidRPr="00F61C42" w:rsidRDefault="00224770" w:rsidP="00F61C42">
      <w:pPr>
        <w:widowControl/>
        <w:spacing w:line="276" w:lineRule="auto"/>
        <w:ind w:firstLine="480"/>
        <w:rPr>
          <w:rFonts w:ascii="Times New Roman" w:eastAsia="宋体" w:hAnsi="Times New Roman" w:cs="Times New Roman"/>
        </w:rPr>
      </w:pPr>
      <w:r>
        <w:rPr>
          <w:rFonts w:ascii="Times New Roman" w:eastAsia="宋体" w:hAnsi="Times New Roman" w:cs="Times New Roman"/>
          <w:lang w:val="de-DE"/>
        </w:rPr>
        <w:t>[</w:t>
      </w:r>
      <w:r w:rsidR="00F61C42">
        <w:rPr>
          <w:rFonts w:ascii="Times New Roman" w:eastAsia="宋体" w:hAnsi="Times New Roman" w:cs="Times New Roman"/>
          <w:lang w:val="de-DE"/>
        </w:rPr>
        <w:t>5</w:t>
      </w:r>
      <w:r>
        <w:rPr>
          <w:rFonts w:ascii="Times New Roman" w:eastAsia="宋体" w:hAnsi="Times New Roman" w:cs="Times New Roman"/>
          <w:lang w:val="de-DE"/>
        </w:rPr>
        <w:t>]</w:t>
      </w:r>
      <w:r w:rsidR="00F61C42">
        <w:rPr>
          <w:rFonts w:ascii="Times New Roman" w:eastAsia="宋体" w:hAnsi="Times New Roman" w:cs="Times New Roman"/>
          <w:lang w:val="de-DE"/>
        </w:rPr>
        <w:t xml:space="preserve"> </w:t>
      </w:r>
      <w:r w:rsidR="00F61C42" w:rsidRPr="00F61C42">
        <w:rPr>
          <w:rFonts w:ascii="Times New Roman" w:eastAsia="宋体" w:hAnsi="Times New Roman" w:cs="Times New Roman"/>
        </w:rPr>
        <w:t>梁尚栋，李桂林，刘双梅，高云，颈部交感神经节</w:t>
      </w:r>
      <w:r w:rsidR="00F61C42" w:rsidRPr="00F61C42">
        <w:rPr>
          <w:rFonts w:ascii="Times New Roman" w:eastAsia="宋体" w:hAnsi="Times New Roman" w:cs="Times New Roman"/>
        </w:rPr>
        <w:t>P2X</w:t>
      </w:r>
      <w:r w:rsidR="00F61C42" w:rsidRPr="00F61C42">
        <w:rPr>
          <w:rFonts w:ascii="Times New Roman" w:eastAsia="宋体" w:hAnsi="Times New Roman" w:cs="Times New Roman"/>
        </w:rPr>
        <w:t>信号</w:t>
      </w:r>
      <w:proofErr w:type="gramStart"/>
      <w:r w:rsidR="00F61C42" w:rsidRPr="00F61C42">
        <w:rPr>
          <w:rFonts w:ascii="Times New Roman" w:eastAsia="宋体" w:hAnsi="Times New Roman" w:cs="Times New Roman"/>
        </w:rPr>
        <w:t>介</w:t>
      </w:r>
      <w:proofErr w:type="gramEnd"/>
      <w:r w:rsidR="00F61C42" w:rsidRPr="00F61C42">
        <w:rPr>
          <w:rFonts w:ascii="Times New Roman" w:eastAsia="宋体" w:hAnsi="Times New Roman" w:cs="Times New Roman"/>
        </w:rPr>
        <w:t>导心肌缺血引发交感兴奋反应及其调节，江西省政府，江西省自然科学奖，二等奖，</w:t>
      </w:r>
      <w:r w:rsidR="00F61C42" w:rsidRPr="00F61C42">
        <w:rPr>
          <w:rFonts w:ascii="Times New Roman" w:eastAsia="宋体" w:hAnsi="Times New Roman" w:cs="Times New Roman"/>
        </w:rPr>
        <w:t>2019</w:t>
      </w:r>
    </w:p>
    <w:p w14:paraId="52F8C84E" w14:textId="39C77249" w:rsidR="00F61C42" w:rsidRPr="00F61C42" w:rsidRDefault="00F61C42" w:rsidP="00F61C42">
      <w:pPr>
        <w:widowControl/>
        <w:spacing w:line="276" w:lineRule="auto"/>
        <w:ind w:firstLine="480"/>
        <w:rPr>
          <w:rFonts w:ascii="Times New Roman" w:eastAsia="宋体" w:hAnsi="Times New Roman" w:cs="Times New Roman"/>
        </w:rPr>
      </w:pPr>
      <w:r>
        <w:rPr>
          <w:rFonts w:ascii="Times New Roman" w:eastAsia="宋体" w:hAnsi="Times New Roman" w:cs="Times New Roman"/>
          <w:lang w:val="de-DE"/>
        </w:rPr>
        <w:t xml:space="preserve">[6] </w:t>
      </w:r>
      <w:r w:rsidRPr="00F61C42">
        <w:rPr>
          <w:rFonts w:ascii="Times New Roman" w:eastAsia="宋体" w:hAnsi="Times New Roman" w:cs="Times New Roman"/>
        </w:rPr>
        <w:t>梁尚栋，高云，李桂林，徐昌水，外周神经节</w:t>
      </w:r>
      <w:r w:rsidRPr="00F61C42">
        <w:rPr>
          <w:rFonts w:ascii="Times New Roman" w:eastAsia="宋体" w:hAnsi="Times New Roman" w:cs="Times New Roman"/>
        </w:rPr>
        <w:t>P2X3</w:t>
      </w:r>
      <w:r w:rsidRPr="00F61C42">
        <w:rPr>
          <w:rFonts w:ascii="Times New Roman" w:eastAsia="宋体" w:hAnsi="Times New Roman" w:cs="Times New Roman"/>
        </w:rPr>
        <w:t>受体</w:t>
      </w:r>
      <w:proofErr w:type="gramStart"/>
      <w:r w:rsidRPr="00F61C42">
        <w:rPr>
          <w:rFonts w:ascii="Times New Roman" w:eastAsia="宋体" w:hAnsi="Times New Roman" w:cs="Times New Roman"/>
        </w:rPr>
        <w:t>介</w:t>
      </w:r>
      <w:proofErr w:type="gramEnd"/>
      <w:r w:rsidRPr="00F61C42">
        <w:rPr>
          <w:rFonts w:ascii="Times New Roman" w:eastAsia="宋体" w:hAnsi="Times New Roman" w:cs="Times New Roman"/>
        </w:rPr>
        <w:t>导的伤害性信号传递及其调节，江西省政府，江西省自然科学奖，二等奖，</w:t>
      </w:r>
      <w:r w:rsidRPr="00F61C42">
        <w:rPr>
          <w:rFonts w:ascii="Times New Roman" w:eastAsia="宋体" w:hAnsi="Times New Roman" w:cs="Times New Roman"/>
        </w:rPr>
        <w:t>2012</w:t>
      </w:r>
    </w:p>
    <w:p w14:paraId="6B1862A9" w14:textId="40FA4DB9" w:rsidR="001A5905" w:rsidRDefault="001A5905" w:rsidP="00F61C42">
      <w:pPr>
        <w:widowControl/>
        <w:spacing w:line="276" w:lineRule="auto"/>
        <w:ind w:firstLine="480"/>
        <w:rPr>
          <w:rFonts w:ascii="Times New Roman" w:eastAsia="宋体" w:hAnsi="宋体" w:cs="Times New Roman"/>
          <w:kern w:val="0"/>
        </w:rPr>
      </w:pPr>
      <w:r>
        <w:rPr>
          <w:rFonts w:ascii="Times New Roman" w:eastAsia="宋体" w:hAnsi="Times New Roman" w:cs="Times New Roman"/>
          <w:lang w:val="de-DE"/>
        </w:rPr>
        <w:t>[7]</w:t>
      </w:r>
      <w:r w:rsidR="00F61C42" w:rsidRPr="00F61C42">
        <w:rPr>
          <w:rFonts w:ascii="Times New Roman" w:eastAsia="宋体" w:hAnsi="宋体" w:cs="Times New Roman"/>
          <w:kern w:val="0"/>
        </w:rPr>
        <w:t xml:space="preserve"> </w:t>
      </w:r>
      <w:proofErr w:type="spellStart"/>
      <w:r w:rsidRPr="001A5905">
        <w:rPr>
          <w:rFonts w:ascii="Times New Roman" w:eastAsia="宋体" w:hAnsi="宋体" w:cs="Times New Roman"/>
          <w:kern w:val="0"/>
        </w:rPr>
        <w:t>Mengyun</w:t>
      </w:r>
      <w:proofErr w:type="spellEnd"/>
      <w:r w:rsidRPr="001A5905">
        <w:rPr>
          <w:rFonts w:ascii="Times New Roman" w:eastAsia="宋体" w:hAnsi="宋体" w:cs="Times New Roman"/>
          <w:kern w:val="0"/>
        </w:rPr>
        <w:t xml:space="preserve"> Sun, Mingming Zhang, Haoming Yin, </w:t>
      </w:r>
      <w:proofErr w:type="spellStart"/>
      <w:r w:rsidRPr="001A5905">
        <w:rPr>
          <w:rFonts w:ascii="Times New Roman" w:eastAsia="宋体" w:hAnsi="宋体" w:cs="Times New Roman"/>
          <w:kern w:val="0"/>
        </w:rPr>
        <w:t>Hongcheng</w:t>
      </w:r>
      <w:proofErr w:type="spellEnd"/>
      <w:r w:rsidRPr="001A5905">
        <w:rPr>
          <w:rFonts w:ascii="Times New Roman" w:eastAsia="宋体" w:hAnsi="宋体" w:cs="Times New Roman"/>
          <w:kern w:val="0"/>
        </w:rPr>
        <w:t xml:space="preserve"> Tu, Yuqing Wen, </w:t>
      </w:r>
      <w:proofErr w:type="spellStart"/>
      <w:r w:rsidRPr="001A5905">
        <w:rPr>
          <w:rFonts w:ascii="Times New Roman" w:eastAsia="宋体" w:hAnsi="宋体" w:cs="Times New Roman"/>
          <w:kern w:val="0"/>
        </w:rPr>
        <w:t>Xingyu</w:t>
      </w:r>
      <w:proofErr w:type="spellEnd"/>
      <w:r w:rsidRPr="001A5905">
        <w:rPr>
          <w:rFonts w:ascii="Times New Roman" w:eastAsia="宋体" w:hAnsi="宋体" w:cs="Times New Roman"/>
          <w:kern w:val="0"/>
        </w:rPr>
        <w:t xml:space="preserve"> Wei, Wenhao </w:t>
      </w:r>
      <w:proofErr w:type="spellStart"/>
      <w:r w:rsidRPr="001A5905">
        <w:rPr>
          <w:rFonts w:ascii="Times New Roman" w:eastAsia="宋体" w:hAnsi="宋体" w:cs="Times New Roman"/>
          <w:kern w:val="0"/>
        </w:rPr>
        <w:t>shen</w:t>
      </w:r>
      <w:proofErr w:type="spellEnd"/>
      <w:r w:rsidRPr="001A5905">
        <w:rPr>
          <w:rFonts w:ascii="Times New Roman" w:eastAsia="宋体" w:hAnsi="宋体" w:cs="Times New Roman"/>
          <w:kern w:val="0"/>
        </w:rPr>
        <w:t xml:space="preserve">, </w:t>
      </w:r>
      <w:proofErr w:type="spellStart"/>
      <w:r w:rsidRPr="001A5905">
        <w:rPr>
          <w:rFonts w:ascii="Times New Roman" w:eastAsia="宋体" w:hAnsi="宋体" w:cs="Times New Roman"/>
          <w:kern w:val="0"/>
        </w:rPr>
        <w:t>Ruoyu</w:t>
      </w:r>
      <w:proofErr w:type="spellEnd"/>
      <w:r w:rsidRPr="001A5905">
        <w:rPr>
          <w:rFonts w:ascii="Times New Roman" w:eastAsia="宋体" w:hAnsi="宋体" w:cs="Times New Roman"/>
          <w:kern w:val="0"/>
        </w:rPr>
        <w:t xml:space="preserve"> Huang, Wei Xiong, </w:t>
      </w:r>
      <w:proofErr w:type="spellStart"/>
      <w:r w:rsidRPr="001A5905">
        <w:rPr>
          <w:rFonts w:ascii="Times New Roman" w:eastAsia="宋体" w:hAnsi="宋体" w:cs="Times New Roman"/>
          <w:kern w:val="0"/>
        </w:rPr>
        <w:t>Guodong</w:t>
      </w:r>
      <w:proofErr w:type="spellEnd"/>
      <w:r w:rsidRPr="001A5905">
        <w:rPr>
          <w:rFonts w:ascii="Times New Roman" w:eastAsia="宋体" w:hAnsi="宋体" w:cs="Times New Roman"/>
          <w:kern w:val="0"/>
        </w:rPr>
        <w:t xml:space="preserve"> Li, Yun Gao. Long non-coding RNA MSTRG.81401 short hairpin RNA relieves diabetic neuropathic pain and behaviors of depression by inhibiting P2X4 receptor expression in type 2 diabetic rats</w:t>
      </w:r>
      <w:r w:rsidRPr="001A5905">
        <w:rPr>
          <w:rFonts w:ascii="Times New Roman" w:eastAsia="宋体" w:hAnsi="宋体" w:cs="Times New Roman"/>
          <w:kern w:val="0"/>
        </w:rPr>
        <w:t>，</w:t>
      </w:r>
      <w:r w:rsidRPr="001A5905">
        <w:rPr>
          <w:rFonts w:ascii="Times New Roman" w:eastAsia="宋体" w:hAnsi="宋体" w:cs="Times New Roman"/>
          <w:kern w:val="0"/>
        </w:rPr>
        <w:t xml:space="preserve">Purinergic </w:t>
      </w:r>
      <w:proofErr w:type="spellStart"/>
      <w:r w:rsidRPr="001A5905">
        <w:rPr>
          <w:rFonts w:ascii="Times New Roman" w:eastAsia="宋体" w:hAnsi="宋体" w:cs="Times New Roman"/>
          <w:kern w:val="0"/>
        </w:rPr>
        <w:t>signalling</w:t>
      </w:r>
      <w:proofErr w:type="spellEnd"/>
      <w:r w:rsidRPr="001A5905">
        <w:rPr>
          <w:rFonts w:ascii="Times New Roman" w:eastAsia="宋体" w:hAnsi="宋体" w:cs="Times New Roman"/>
          <w:kern w:val="0"/>
        </w:rPr>
        <w:t>, 2023; 19(1):123-133</w:t>
      </w:r>
      <w:r>
        <w:rPr>
          <w:rFonts w:ascii="Times New Roman" w:eastAsia="宋体" w:hAnsi="宋体" w:cs="Times New Roman"/>
          <w:kern w:val="0"/>
        </w:rPr>
        <w:t>.</w:t>
      </w:r>
    </w:p>
    <w:p w14:paraId="6928467D" w14:textId="3E9649E9" w:rsidR="00F61C42" w:rsidRPr="00F61C42" w:rsidRDefault="001A5905" w:rsidP="00F61C42">
      <w:pPr>
        <w:widowControl/>
        <w:spacing w:line="276" w:lineRule="auto"/>
        <w:ind w:firstLine="480"/>
        <w:rPr>
          <w:rFonts w:ascii="Times New Roman" w:eastAsia="宋体" w:hAnsi="宋体" w:cs="Times New Roman"/>
          <w:kern w:val="0"/>
        </w:rPr>
      </w:pPr>
      <w:r>
        <w:rPr>
          <w:rFonts w:ascii="Times New Roman" w:eastAsia="宋体" w:hAnsi="Times New Roman" w:cs="Times New Roman"/>
          <w:lang w:val="de-DE"/>
        </w:rPr>
        <w:t>[8]</w:t>
      </w:r>
      <w:r w:rsidRPr="001A5905">
        <w:rPr>
          <w:rFonts w:ascii="Times New Roman" w:eastAsia="宋体" w:hAnsi="宋体" w:cs="Times New Roman"/>
          <w:kern w:val="0"/>
        </w:rPr>
        <w:t xml:space="preserve"> </w:t>
      </w:r>
      <w:r w:rsidRPr="00F61C42">
        <w:rPr>
          <w:rFonts w:ascii="Times New Roman" w:eastAsia="宋体" w:hAnsi="宋体" w:cs="Times New Roman"/>
          <w:kern w:val="0"/>
        </w:rPr>
        <w:t xml:space="preserve">Lequan Wen, </w:t>
      </w:r>
      <w:proofErr w:type="spellStart"/>
      <w:r w:rsidRPr="00F61C42">
        <w:rPr>
          <w:rFonts w:ascii="Times New Roman" w:eastAsia="宋体" w:hAnsi="宋体" w:cs="Times New Roman"/>
          <w:kern w:val="0"/>
        </w:rPr>
        <w:t>Lirui</w:t>
      </w:r>
      <w:proofErr w:type="spellEnd"/>
      <w:r w:rsidRPr="00F61C42">
        <w:rPr>
          <w:rFonts w:ascii="Times New Roman" w:eastAsia="宋体" w:hAnsi="宋体" w:cs="Times New Roman"/>
          <w:kern w:val="0"/>
        </w:rPr>
        <w:t xml:space="preserve"> Tang, Mingming Zhang, </w:t>
      </w:r>
      <w:proofErr w:type="spellStart"/>
      <w:r w:rsidRPr="00F61C42">
        <w:rPr>
          <w:rFonts w:ascii="Times New Roman" w:eastAsia="宋体" w:hAnsi="宋体" w:cs="Times New Roman"/>
          <w:kern w:val="0"/>
        </w:rPr>
        <w:t>Congrui</w:t>
      </w:r>
      <w:proofErr w:type="spellEnd"/>
      <w:r w:rsidRPr="00F61C42">
        <w:rPr>
          <w:rFonts w:ascii="Times New Roman" w:eastAsia="宋体" w:hAnsi="宋体" w:cs="Times New Roman"/>
          <w:kern w:val="0"/>
        </w:rPr>
        <w:t xml:space="preserve"> Wang, </w:t>
      </w:r>
      <w:proofErr w:type="spellStart"/>
      <w:r w:rsidRPr="00F61C42">
        <w:rPr>
          <w:rFonts w:ascii="Times New Roman" w:eastAsia="宋体" w:hAnsi="宋体" w:cs="Times New Roman"/>
          <w:kern w:val="0"/>
        </w:rPr>
        <w:t>Shujuan</w:t>
      </w:r>
      <w:proofErr w:type="spellEnd"/>
      <w:r w:rsidRPr="00F61C42">
        <w:rPr>
          <w:rFonts w:ascii="Times New Roman" w:eastAsia="宋体" w:hAnsi="宋体" w:cs="Times New Roman"/>
          <w:kern w:val="0"/>
        </w:rPr>
        <w:t xml:space="preserve"> Li, Yuqing Wen, </w:t>
      </w:r>
      <w:proofErr w:type="spellStart"/>
      <w:r w:rsidRPr="00F61C42">
        <w:rPr>
          <w:rFonts w:ascii="Times New Roman" w:eastAsia="宋体" w:hAnsi="宋体" w:cs="Times New Roman"/>
          <w:kern w:val="0"/>
        </w:rPr>
        <w:t>Hongcheng</w:t>
      </w:r>
      <w:proofErr w:type="spellEnd"/>
      <w:r w:rsidRPr="00F61C42">
        <w:rPr>
          <w:rFonts w:ascii="Times New Roman" w:eastAsia="宋体" w:hAnsi="宋体" w:cs="Times New Roman"/>
          <w:kern w:val="0"/>
        </w:rPr>
        <w:t xml:space="preserve"> Tu, </w:t>
      </w:r>
      <w:proofErr w:type="spellStart"/>
      <w:r w:rsidRPr="00F61C42">
        <w:rPr>
          <w:rFonts w:ascii="Times New Roman" w:eastAsia="宋体" w:hAnsi="宋体" w:cs="Times New Roman"/>
          <w:kern w:val="0"/>
        </w:rPr>
        <w:t>Haokun</w:t>
      </w:r>
      <w:proofErr w:type="spellEnd"/>
      <w:r w:rsidRPr="00F61C42">
        <w:rPr>
          <w:rFonts w:ascii="Times New Roman" w:eastAsia="宋体" w:hAnsi="宋体" w:cs="Times New Roman"/>
          <w:kern w:val="0"/>
        </w:rPr>
        <w:t xml:space="preserve"> Tian, Jingyi Wei, Peiwen Liang, </w:t>
      </w:r>
      <w:proofErr w:type="spellStart"/>
      <w:r w:rsidRPr="00F61C42">
        <w:rPr>
          <w:rFonts w:ascii="Times New Roman" w:eastAsia="宋体" w:hAnsi="宋体" w:cs="Times New Roman"/>
          <w:kern w:val="0"/>
        </w:rPr>
        <w:t>Changsen</w:t>
      </w:r>
      <w:proofErr w:type="spellEnd"/>
      <w:r w:rsidRPr="00F61C42">
        <w:rPr>
          <w:rFonts w:ascii="Times New Roman" w:eastAsia="宋体" w:hAnsi="宋体" w:cs="Times New Roman"/>
          <w:kern w:val="0"/>
        </w:rPr>
        <w:t xml:space="preserve"> Yang, </w:t>
      </w:r>
      <w:proofErr w:type="spellStart"/>
      <w:r w:rsidRPr="00F61C42">
        <w:rPr>
          <w:rFonts w:ascii="Times New Roman" w:eastAsia="宋体" w:hAnsi="宋体" w:cs="Times New Roman"/>
          <w:kern w:val="0"/>
        </w:rPr>
        <w:t>Guodong</w:t>
      </w:r>
      <w:proofErr w:type="spellEnd"/>
      <w:r w:rsidRPr="00F61C42">
        <w:rPr>
          <w:rFonts w:ascii="Times New Roman" w:eastAsia="宋体" w:hAnsi="宋体" w:cs="Times New Roman"/>
          <w:kern w:val="0"/>
        </w:rPr>
        <w:t xml:space="preserve"> Li, Yun Gao. Gallic </w:t>
      </w:r>
      <w:r>
        <w:rPr>
          <w:rFonts w:ascii="Times New Roman" w:eastAsia="宋体" w:hAnsi="宋体" w:cs="Times New Roman"/>
          <w:kern w:val="0"/>
        </w:rPr>
        <w:t>a</w:t>
      </w:r>
      <w:r w:rsidRPr="00F61C42">
        <w:rPr>
          <w:rFonts w:ascii="Times New Roman" w:eastAsia="宋体" w:hAnsi="宋体" w:cs="Times New Roman"/>
          <w:kern w:val="0"/>
        </w:rPr>
        <w:t xml:space="preserve">cid </w:t>
      </w:r>
      <w:r>
        <w:rPr>
          <w:rFonts w:ascii="Times New Roman" w:eastAsia="宋体" w:hAnsi="宋体" w:cs="Times New Roman"/>
          <w:kern w:val="0"/>
        </w:rPr>
        <w:t>a</w:t>
      </w:r>
      <w:r w:rsidRPr="00F61C42">
        <w:rPr>
          <w:rFonts w:ascii="Times New Roman" w:eastAsia="宋体" w:hAnsi="宋体" w:cs="Times New Roman"/>
          <w:kern w:val="0"/>
        </w:rPr>
        <w:t xml:space="preserve">lleviates </w:t>
      </w:r>
      <w:r>
        <w:rPr>
          <w:rFonts w:ascii="Times New Roman" w:eastAsia="宋体" w:hAnsi="宋体" w:cs="Times New Roman"/>
          <w:kern w:val="0"/>
        </w:rPr>
        <w:t>v</w:t>
      </w:r>
      <w:r w:rsidRPr="00F61C42">
        <w:rPr>
          <w:rFonts w:ascii="Times New Roman" w:eastAsia="宋体" w:hAnsi="宋体" w:cs="Times New Roman"/>
          <w:kern w:val="0"/>
        </w:rPr>
        <w:t xml:space="preserve">isceral </w:t>
      </w:r>
      <w:r>
        <w:rPr>
          <w:rFonts w:ascii="Times New Roman" w:eastAsia="宋体" w:hAnsi="宋体" w:cs="Times New Roman"/>
          <w:kern w:val="0"/>
        </w:rPr>
        <w:t>p</w:t>
      </w:r>
      <w:r w:rsidRPr="00F61C42">
        <w:rPr>
          <w:rFonts w:ascii="Times New Roman" w:eastAsia="宋体" w:hAnsi="宋体" w:cs="Times New Roman"/>
          <w:kern w:val="0"/>
        </w:rPr>
        <w:t xml:space="preserve">ain and </w:t>
      </w:r>
      <w:r>
        <w:rPr>
          <w:rFonts w:ascii="Times New Roman" w:eastAsia="宋体" w:hAnsi="宋体" w:cs="Times New Roman"/>
          <w:kern w:val="0"/>
        </w:rPr>
        <w:t>d</w:t>
      </w:r>
      <w:r w:rsidRPr="00F61C42">
        <w:rPr>
          <w:rFonts w:ascii="Times New Roman" w:eastAsia="宋体" w:hAnsi="宋体" w:cs="Times New Roman"/>
          <w:kern w:val="0"/>
        </w:rPr>
        <w:t xml:space="preserve">epression via </w:t>
      </w:r>
      <w:r>
        <w:rPr>
          <w:rFonts w:ascii="Times New Roman" w:eastAsia="宋体" w:hAnsi="宋体" w:cs="Times New Roman"/>
          <w:kern w:val="0"/>
        </w:rPr>
        <w:t>i</w:t>
      </w:r>
      <w:r w:rsidRPr="00F61C42">
        <w:rPr>
          <w:rFonts w:ascii="Times New Roman" w:eastAsia="宋体" w:hAnsi="宋体" w:cs="Times New Roman"/>
          <w:kern w:val="0"/>
        </w:rPr>
        <w:t xml:space="preserve">nhibition of P2X7 </w:t>
      </w:r>
      <w:r>
        <w:rPr>
          <w:rFonts w:ascii="Times New Roman" w:eastAsia="宋体" w:hAnsi="宋体" w:cs="Times New Roman"/>
          <w:kern w:val="0"/>
        </w:rPr>
        <w:t>r</w:t>
      </w:r>
      <w:r w:rsidRPr="00F61C42">
        <w:rPr>
          <w:rFonts w:ascii="Times New Roman" w:eastAsia="宋体" w:hAnsi="宋体" w:cs="Times New Roman"/>
          <w:kern w:val="0"/>
        </w:rPr>
        <w:t>eceptor, International Journal of Molecular Sciences 2022; 23</w:t>
      </w:r>
      <w:r>
        <w:rPr>
          <w:rFonts w:ascii="Times New Roman" w:eastAsia="宋体" w:hAnsi="宋体" w:cs="Times New Roman"/>
          <w:kern w:val="0"/>
        </w:rPr>
        <w:t xml:space="preserve">: </w:t>
      </w:r>
      <w:r w:rsidRPr="00F61C42">
        <w:rPr>
          <w:rFonts w:ascii="Times New Roman" w:eastAsia="宋体" w:hAnsi="宋体" w:cs="Times New Roman"/>
          <w:kern w:val="0"/>
        </w:rPr>
        <w:t xml:space="preserve">6159. </w:t>
      </w:r>
    </w:p>
    <w:p w14:paraId="49251BC0" w14:textId="5520DA74" w:rsidR="00F61C42" w:rsidRPr="00F61C42" w:rsidRDefault="001A5905" w:rsidP="00F61C42">
      <w:pPr>
        <w:widowControl/>
        <w:spacing w:line="276" w:lineRule="auto"/>
        <w:ind w:firstLine="480"/>
        <w:rPr>
          <w:rFonts w:ascii="Times New Roman" w:eastAsia="宋体" w:hAnsi="宋体" w:cs="Times New Roman"/>
          <w:kern w:val="0"/>
        </w:rPr>
      </w:pPr>
      <w:r>
        <w:rPr>
          <w:rFonts w:ascii="Times New Roman" w:eastAsia="宋体" w:hAnsi="Times New Roman" w:cs="Times New Roman"/>
          <w:lang w:val="de-DE"/>
        </w:rPr>
        <w:t>[9]</w:t>
      </w:r>
      <w:r w:rsidR="00F61C42" w:rsidRPr="00F61C42">
        <w:rPr>
          <w:rFonts w:ascii="Times New Roman" w:eastAsia="宋体" w:hAnsi="宋体" w:cs="Times New Roman"/>
          <w:kern w:val="0"/>
        </w:rPr>
        <w:t xml:space="preserve"> Yulin Shen, Shu Guan, </w:t>
      </w:r>
      <w:proofErr w:type="spellStart"/>
      <w:r w:rsidR="00F61C42" w:rsidRPr="00F61C42">
        <w:rPr>
          <w:rFonts w:ascii="Times New Roman" w:eastAsia="宋体" w:hAnsi="宋体" w:cs="Times New Roman"/>
          <w:kern w:val="0"/>
        </w:rPr>
        <w:t>Huixiang</w:t>
      </w:r>
      <w:proofErr w:type="spellEnd"/>
      <w:r w:rsidR="00F61C42" w:rsidRPr="00F61C42">
        <w:rPr>
          <w:rFonts w:ascii="Times New Roman" w:eastAsia="宋体" w:hAnsi="宋体" w:cs="Times New Roman"/>
          <w:kern w:val="0"/>
        </w:rPr>
        <w:t xml:space="preserve"> Ge, Wei Xiong, </w:t>
      </w:r>
      <w:proofErr w:type="spellStart"/>
      <w:r w:rsidR="00F61C42" w:rsidRPr="00F61C42">
        <w:rPr>
          <w:rFonts w:ascii="Times New Roman" w:eastAsia="宋体" w:hAnsi="宋体" w:cs="Times New Roman"/>
          <w:kern w:val="0"/>
        </w:rPr>
        <w:t>Lingkun</w:t>
      </w:r>
      <w:proofErr w:type="spellEnd"/>
      <w:r w:rsidR="00F61C42" w:rsidRPr="00F61C42">
        <w:rPr>
          <w:rFonts w:ascii="Times New Roman" w:eastAsia="宋体" w:hAnsi="宋体" w:cs="Times New Roman"/>
          <w:kern w:val="0"/>
        </w:rPr>
        <w:t xml:space="preserve"> He, Lijuan </w:t>
      </w:r>
      <w:proofErr w:type="spellStart"/>
      <w:r w:rsidR="00F61C42" w:rsidRPr="00F61C42">
        <w:rPr>
          <w:rFonts w:ascii="Times New Roman" w:eastAsia="宋体" w:hAnsi="宋体" w:cs="Times New Roman"/>
          <w:kern w:val="0"/>
        </w:rPr>
        <w:t>Liu,Cancan</w:t>
      </w:r>
      <w:proofErr w:type="spellEnd"/>
      <w:r w:rsidR="00F61C42" w:rsidRPr="00F61C42">
        <w:rPr>
          <w:rFonts w:ascii="Times New Roman" w:eastAsia="宋体" w:hAnsi="宋体" w:cs="Times New Roman"/>
          <w:kern w:val="0"/>
        </w:rPr>
        <w:t xml:space="preserve"> Yin, Hui Liu, Guilin Li, </w:t>
      </w:r>
      <w:proofErr w:type="spellStart"/>
      <w:r w:rsidR="00F61C42" w:rsidRPr="00F61C42">
        <w:rPr>
          <w:rFonts w:ascii="Times New Roman" w:eastAsia="宋体" w:hAnsi="宋体" w:cs="Times New Roman"/>
          <w:kern w:val="0"/>
        </w:rPr>
        <w:t>Changshui</w:t>
      </w:r>
      <w:proofErr w:type="spellEnd"/>
      <w:r w:rsidR="00F61C42" w:rsidRPr="00F61C42">
        <w:rPr>
          <w:rFonts w:ascii="Times New Roman" w:eastAsia="宋体" w:hAnsi="宋体" w:cs="Times New Roman"/>
          <w:kern w:val="0"/>
        </w:rPr>
        <w:t xml:space="preserve"> Xu, Hong Xu, </w:t>
      </w:r>
      <w:proofErr w:type="spellStart"/>
      <w:r w:rsidR="00F61C42" w:rsidRPr="00F61C42">
        <w:rPr>
          <w:rFonts w:ascii="Times New Roman" w:eastAsia="宋体" w:hAnsi="宋体" w:cs="Times New Roman"/>
          <w:kern w:val="0"/>
        </w:rPr>
        <w:t>Shuangmei</w:t>
      </w:r>
      <w:proofErr w:type="spellEnd"/>
      <w:r w:rsidR="00F61C42" w:rsidRPr="00F61C42">
        <w:rPr>
          <w:rFonts w:ascii="Times New Roman" w:eastAsia="宋体" w:hAnsi="宋体" w:cs="Times New Roman"/>
          <w:kern w:val="0"/>
        </w:rPr>
        <w:t xml:space="preserve"> </w:t>
      </w:r>
      <w:proofErr w:type="spellStart"/>
      <w:r w:rsidR="00F61C42" w:rsidRPr="00F61C42">
        <w:rPr>
          <w:rFonts w:ascii="Times New Roman" w:eastAsia="宋体" w:hAnsi="宋体" w:cs="Times New Roman"/>
          <w:kern w:val="0"/>
        </w:rPr>
        <w:t>Liu,Guodong</w:t>
      </w:r>
      <w:proofErr w:type="spellEnd"/>
      <w:r w:rsidR="00F61C42" w:rsidRPr="00F61C42">
        <w:rPr>
          <w:rFonts w:ascii="Times New Roman" w:eastAsia="宋体" w:hAnsi="宋体" w:cs="Times New Roman"/>
          <w:kern w:val="0"/>
        </w:rPr>
        <w:t xml:space="preserve"> Li, </w:t>
      </w:r>
      <w:proofErr w:type="spellStart"/>
      <w:r w:rsidR="00F61C42" w:rsidRPr="00F61C42">
        <w:rPr>
          <w:rFonts w:ascii="Times New Roman" w:eastAsia="宋体" w:hAnsi="宋体" w:cs="Times New Roman"/>
          <w:kern w:val="0"/>
        </w:rPr>
        <w:t>Shangdong</w:t>
      </w:r>
      <w:proofErr w:type="spellEnd"/>
      <w:r w:rsidR="00F61C42" w:rsidRPr="00F61C42">
        <w:rPr>
          <w:rFonts w:ascii="Times New Roman" w:eastAsia="宋体" w:hAnsi="宋体" w:cs="Times New Roman"/>
          <w:kern w:val="0"/>
        </w:rPr>
        <w:t xml:space="preserve"> Liang, Yun Gao, Effects of </w:t>
      </w:r>
      <w:proofErr w:type="spellStart"/>
      <w:r w:rsidR="00F61C42" w:rsidRPr="00F61C42">
        <w:rPr>
          <w:rFonts w:ascii="Times New Roman" w:eastAsia="宋体" w:hAnsi="宋体" w:cs="Times New Roman"/>
          <w:kern w:val="0"/>
        </w:rPr>
        <w:t>palmatine</w:t>
      </w:r>
      <w:proofErr w:type="spellEnd"/>
      <w:r w:rsidR="00F61C42" w:rsidRPr="00F61C42">
        <w:rPr>
          <w:rFonts w:ascii="Times New Roman" w:eastAsia="宋体" w:hAnsi="宋体" w:cs="Times New Roman"/>
          <w:kern w:val="0"/>
        </w:rPr>
        <w:t xml:space="preserve"> on rats with comorbidity of diabetic neuropathic pain and depression, Brain Research Bulletin 2018; 139:56-66</w:t>
      </w:r>
      <w:r>
        <w:rPr>
          <w:rFonts w:ascii="Times New Roman" w:eastAsia="宋体" w:hAnsi="宋体" w:cs="Times New Roman"/>
          <w:kern w:val="0"/>
        </w:rPr>
        <w:t>.</w:t>
      </w:r>
    </w:p>
    <w:p w14:paraId="0D38980F" w14:textId="03A47CD3" w:rsidR="001A5905" w:rsidRDefault="001A5905" w:rsidP="001A5905">
      <w:pPr>
        <w:widowControl/>
        <w:spacing w:line="276" w:lineRule="auto"/>
        <w:ind w:firstLine="480"/>
        <w:rPr>
          <w:rFonts w:ascii="Times New Roman" w:eastAsia="宋体" w:hAnsi="宋体" w:cs="Times New Roman"/>
          <w:kern w:val="0"/>
        </w:rPr>
      </w:pPr>
      <w:r>
        <w:rPr>
          <w:rFonts w:ascii="Times New Roman" w:eastAsia="宋体" w:hAnsi="Times New Roman" w:cs="Times New Roman"/>
          <w:lang w:val="de-DE"/>
        </w:rPr>
        <w:t xml:space="preserve">[10] </w:t>
      </w:r>
      <w:r w:rsidR="00F61C42" w:rsidRPr="00F61C42">
        <w:rPr>
          <w:rFonts w:ascii="Times New Roman" w:eastAsia="宋体" w:hAnsi="宋体" w:cs="Times New Roman"/>
          <w:kern w:val="0"/>
        </w:rPr>
        <w:t xml:space="preserve">Gao Y, Zhang J, Li G, Xu H, Yi Y, Wu Q, Song M, Bee YM, Huang L, Tang M, Liang S, Li G. Protection of vascular endothelial cells from high glucose-induced cytotoxicity by emodin. </w:t>
      </w:r>
      <w:proofErr w:type="spellStart"/>
      <w:r w:rsidR="00F61C42" w:rsidRPr="00F61C42">
        <w:rPr>
          <w:rFonts w:ascii="Times New Roman" w:eastAsia="宋体" w:hAnsi="宋体" w:cs="Times New Roman"/>
          <w:kern w:val="0"/>
        </w:rPr>
        <w:t>Biochem</w:t>
      </w:r>
      <w:proofErr w:type="spellEnd"/>
      <w:r w:rsidR="00F61C42" w:rsidRPr="00F61C42">
        <w:rPr>
          <w:rFonts w:ascii="Times New Roman" w:eastAsia="宋体" w:hAnsi="宋体" w:cs="Times New Roman"/>
          <w:kern w:val="0"/>
        </w:rPr>
        <w:t xml:space="preserve"> </w:t>
      </w:r>
      <w:proofErr w:type="spellStart"/>
      <w:r w:rsidR="00F61C42" w:rsidRPr="00F61C42">
        <w:rPr>
          <w:rFonts w:ascii="Times New Roman" w:eastAsia="宋体" w:hAnsi="宋体" w:cs="Times New Roman"/>
          <w:kern w:val="0"/>
        </w:rPr>
        <w:t>Pharmacol</w:t>
      </w:r>
      <w:proofErr w:type="spellEnd"/>
      <w:r w:rsidR="00F61C42" w:rsidRPr="00F61C42">
        <w:rPr>
          <w:rFonts w:ascii="Times New Roman" w:eastAsia="宋体" w:hAnsi="宋体" w:cs="Times New Roman"/>
          <w:kern w:val="0"/>
        </w:rPr>
        <w:t>, 2015</w:t>
      </w:r>
      <w:r>
        <w:rPr>
          <w:rFonts w:ascii="Times New Roman" w:eastAsia="宋体" w:hAnsi="宋体" w:cs="Times New Roman"/>
          <w:kern w:val="0"/>
        </w:rPr>
        <w:t>;</w:t>
      </w:r>
      <w:r w:rsidR="00F61C42" w:rsidRPr="00F61C42">
        <w:rPr>
          <w:rFonts w:ascii="Times New Roman" w:eastAsia="宋体" w:hAnsi="宋体" w:cs="Times New Roman"/>
          <w:kern w:val="0"/>
        </w:rPr>
        <w:t xml:space="preserve"> </w:t>
      </w:r>
      <w:r>
        <w:rPr>
          <w:rFonts w:ascii="Times New Roman" w:eastAsia="宋体" w:hAnsi="宋体" w:cs="Times New Roman"/>
          <w:kern w:val="0"/>
        </w:rPr>
        <w:t>4</w:t>
      </w:r>
      <w:r w:rsidR="00F61C42" w:rsidRPr="00F61C42">
        <w:rPr>
          <w:rFonts w:ascii="Times New Roman" w:eastAsia="宋体" w:hAnsi="宋体" w:cs="Times New Roman"/>
          <w:kern w:val="0"/>
        </w:rPr>
        <w:t>(1): 39-45</w:t>
      </w:r>
    </w:p>
    <w:p w14:paraId="1D324031" w14:textId="01A40AA2" w:rsidR="00EB2A06" w:rsidRDefault="00224770" w:rsidP="001A5905">
      <w:pPr>
        <w:widowControl/>
        <w:spacing w:line="276" w:lineRule="auto"/>
        <w:ind w:firstLineChars="0" w:firstLine="0"/>
        <w:rPr>
          <w:rFonts w:ascii="inherit" w:eastAsia="宋体" w:hAnsi="inherit" w:cs="Times New Roman"/>
          <w:b/>
          <w:bCs/>
          <w:color w:val="1692C6"/>
          <w:kern w:val="0"/>
          <w:sz w:val="28"/>
          <w:szCs w:val="28"/>
        </w:rPr>
      </w:pPr>
      <w:r>
        <w:rPr>
          <w:rFonts w:ascii="inherit" w:eastAsia="宋体" w:hAnsi="inherit" w:cs="宋体" w:hint="eastAsia"/>
          <w:b/>
          <w:bCs/>
          <w:color w:val="1692C6"/>
          <w:kern w:val="0"/>
          <w:sz w:val="28"/>
          <w:szCs w:val="28"/>
        </w:rPr>
        <w:t>联系方式：</w:t>
      </w:r>
    </w:p>
    <w:p w14:paraId="7AE1C9CA" w14:textId="77777777" w:rsidR="001A5905" w:rsidRPr="001A5905" w:rsidRDefault="001A5905" w:rsidP="001A5905">
      <w:pPr>
        <w:widowControl/>
        <w:ind w:firstLine="480"/>
        <w:jc w:val="left"/>
        <w:rPr>
          <w:rFonts w:ascii="Times New Roman" w:eastAsia="宋体" w:hAnsi="宋体" w:cs="宋体"/>
          <w:color w:val="040404"/>
          <w:kern w:val="0"/>
        </w:rPr>
      </w:pPr>
      <w:r w:rsidRPr="001A5905">
        <w:rPr>
          <w:rFonts w:ascii="Times New Roman" w:eastAsia="宋体" w:hAnsi="宋体" w:cs="宋体"/>
          <w:color w:val="040404"/>
          <w:kern w:val="0"/>
        </w:rPr>
        <w:t>E-mail: gaoyun90@163.com</w:t>
      </w:r>
    </w:p>
    <w:p w14:paraId="3430CC60" w14:textId="4307486A" w:rsidR="00EB2A06" w:rsidRDefault="001A5905" w:rsidP="001A5905">
      <w:pPr>
        <w:widowControl/>
        <w:ind w:firstLine="480"/>
        <w:jc w:val="left"/>
        <w:rPr>
          <w:rFonts w:ascii="Times New Roman" w:eastAsia="宋体" w:hAnsi="Times New Roman" w:cs="Times New Roman"/>
          <w:color w:val="040404"/>
          <w:kern w:val="0"/>
        </w:rPr>
      </w:pPr>
      <w:r w:rsidRPr="001A5905">
        <w:rPr>
          <w:rFonts w:ascii="Times New Roman" w:eastAsia="宋体" w:hAnsi="宋体" w:cs="宋体"/>
          <w:color w:val="040404"/>
          <w:kern w:val="0"/>
        </w:rPr>
        <w:t>QQ</w:t>
      </w:r>
      <w:r w:rsidRPr="001A5905">
        <w:rPr>
          <w:rFonts w:ascii="Times New Roman" w:eastAsia="宋体" w:hAnsi="宋体" w:cs="宋体"/>
          <w:color w:val="040404"/>
          <w:kern w:val="0"/>
        </w:rPr>
        <w:t>：</w:t>
      </w:r>
      <w:r w:rsidRPr="001A5905">
        <w:rPr>
          <w:rFonts w:ascii="Times New Roman" w:eastAsia="宋体" w:hAnsi="宋体" w:cs="宋体"/>
          <w:color w:val="040404"/>
          <w:kern w:val="0"/>
        </w:rPr>
        <w:t>472054386</w:t>
      </w:r>
    </w:p>
    <w:sectPr w:rsidR="00EB2A06">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803F" w14:textId="77777777" w:rsidR="00BA76E9" w:rsidRDefault="00BA76E9">
      <w:pPr>
        <w:spacing w:line="240" w:lineRule="auto"/>
        <w:ind w:firstLine="480"/>
      </w:pPr>
      <w:r>
        <w:separator/>
      </w:r>
    </w:p>
  </w:endnote>
  <w:endnote w:type="continuationSeparator" w:id="0">
    <w:p w14:paraId="56200F1A" w14:textId="77777777" w:rsidR="00BA76E9" w:rsidRDefault="00BA76E9">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inherit">
    <w:altName w:val="Cambria"/>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A9D0" w14:textId="77777777" w:rsidR="00EB2A06" w:rsidRDefault="00EB2A06">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3C6C" w14:textId="77777777" w:rsidR="00EB2A06" w:rsidRDefault="00EB2A06">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8F96" w14:textId="77777777" w:rsidR="00EB2A06" w:rsidRDefault="00EB2A06">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6AFB6" w14:textId="77777777" w:rsidR="00BA76E9" w:rsidRDefault="00BA76E9">
      <w:pPr>
        <w:spacing w:line="240" w:lineRule="auto"/>
        <w:ind w:firstLine="480"/>
      </w:pPr>
      <w:r>
        <w:separator/>
      </w:r>
    </w:p>
  </w:footnote>
  <w:footnote w:type="continuationSeparator" w:id="0">
    <w:p w14:paraId="5A81F145" w14:textId="77777777" w:rsidR="00BA76E9" w:rsidRDefault="00BA76E9">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11F5" w14:textId="77777777" w:rsidR="00EB2A06" w:rsidRDefault="00EB2A06">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DC2F" w14:textId="77777777" w:rsidR="00EB2A06" w:rsidRDefault="00EB2A06">
    <w:pPr>
      <w:pStyle w:val="a7"/>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541D" w14:textId="77777777" w:rsidR="00EB2A06" w:rsidRDefault="00EB2A06">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4E7"/>
    <w:multiLevelType w:val="multilevel"/>
    <w:tmpl w:val="021C24E7"/>
    <w:lvl w:ilvl="0">
      <w:start w:val="1"/>
      <w:numFmt w:val="bullet"/>
      <w:lvlText w:val=""/>
      <w:lvlJc w:val="left"/>
      <w:pPr>
        <w:ind w:left="420" w:hanging="420"/>
      </w:pPr>
      <w:rPr>
        <w:rFonts w:ascii="Wingdings" w:hAnsi="Wingdings" w:hint="default"/>
      </w:rPr>
    </w:lvl>
    <w:lvl w:ilvl="1">
      <w:numFmt w:val="bullet"/>
      <w:lvlText w:val="●"/>
      <w:lvlJc w:val="left"/>
      <w:pPr>
        <w:ind w:left="780" w:hanging="360"/>
      </w:pPr>
      <w:rPr>
        <w:rFonts w:ascii="Times New Roman" w:eastAsia="宋体" w:hAnsi="Times New Roman"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num w:numId="1" w16cid:durableId="660039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oNotHyphenateCaps/>
  <w:drawingGridVerticalSpacing w:val="200"/>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JmMDkwMDI3ZGUxOTYwMzk5ODM2YjBhOGEyOWQxZTcifQ=="/>
  </w:docVars>
  <w:rsids>
    <w:rsidRoot w:val="005A0248"/>
    <w:rsid w:val="000145B6"/>
    <w:rsid w:val="0001527A"/>
    <w:rsid w:val="0002719E"/>
    <w:rsid w:val="00050435"/>
    <w:rsid w:val="0006161B"/>
    <w:rsid w:val="00074A0C"/>
    <w:rsid w:val="00080729"/>
    <w:rsid w:val="00082CC3"/>
    <w:rsid w:val="000945F4"/>
    <w:rsid w:val="000B2C53"/>
    <w:rsid w:val="000B6DC6"/>
    <w:rsid w:val="000C4015"/>
    <w:rsid w:val="000D107A"/>
    <w:rsid w:val="000D7FAC"/>
    <w:rsid w:val="000F2290"/>
    <w:rsid w:val="000F2E4B"/>
    <w:rsid w:val="000F45EA"/>
    <w:rsid w:val="000F7449"/>
    <w:rsid w:val="00115F9D"/>
    <w:rsid w:val="00135561"/>
    <w:rsid w:val="00153473"/>
    <w:rsid w:val="0017179B"/>
    <w:rsid w:val="00172D23"/>
    <w:rsid w:val="001A4FF5"/>
    <w:rsid w:val="001A5905"/>
    <w:rsid w:val="001B7DF0"/>
    <w:rsid w:val="001E5B90"/>
    <w:rsid w:val="001F2AE5"/>
    <w:rsid w:val="001F2B45"/>
    <w:rsid w:val="0021091A"/>
    <w:rsid w:val="0022144E"/>
    <w:rsid w:val="00224669"/>
    <w:rsid w:val="00224770"/>
    <w:rsid w:val="00230E73"/>
    <w:rsid w:val="00231433"/>
    <w:rsid w:val="002363DD"/>
    <w:rsid w:val="0024375B"/>
    <w:rsid w:val="002448CB"/>
    <w:rsid w:val="00261224"/>
    <w:rsid w:val="00266C2A"/>
    <w:rsid w:val="002728CE"/>
    <w:rsid w:val="00281C17"/>
    <w:rsid w:val="0028573C"/>
    <w:rsid w:val="00285CCA"/>
    <w:rsid w:val="00295B8E"/>
    <w:rsid w:val="002A1BDF"/>
    <w:rsid w:val="002A28C9"/>
    <w:rsid w:val="002B2D9D"/>
    <w:rsid w:val="002D0A22"/>
    <w:rsid w:val="002D3C28"/>
    <w:rsid w:val="002E1B8B"/>
    <w:rsid w:val="002F4861"/>
    <w:rsid w:val="002F5115"/>
    <w:rsid w:val="0030166D"/>
    <w:rsid w:val="0030510B"/>
    <w:rsid w:val="00315410"/>
    <w:rsid w:val="003258DF"/>
    <w:rsid w:val="00330074"/>
    <w:rsid w:val="00364E68"/>
    <w:rsid w:val="00395CE6"/>
    <w:rsid w:val="003A350B"/>
    <w:rsid w:val="003A5240"/>
    <w:rsid w:val="003A5662"/>
    <w:rsid w:val="003B434D"/>
    <w:rsid w:val="003B546E"/>
    <w:rsid w:val="003C313D"/>
    <w:rsid w:val="003D336D"/>
    <w:rsid w:val="003D69C1"/>
    <w:rsid w:val="003E0122"/>
    <w:rsid w:val="003F2E62"/>
    <w:rsid w:val="00410832"/>
    <w:rsid w:val="00423B34"/>
    <w:rsid w:val="00433E49"/>
    <w:rsid w:val="00440C84"/>
    <w:rsid w:val="00467FF6"/>
    <w:rsid w:val="00471615"/>
    <w:rsid w:val="00474816"/>
    <w:rsid w:val="00483FD9"/>
    <w:rsid w:val="004A0302"/>
    <w:rsid w:val="004A2CF8"/>
    <w:rsid w:val="004A5333"/>
    <w:rsid w:val="004B2EA1"/>
    <w:rsid w:val="004B56D2"/>
    <w:rsid w:val="004D25A5"/>
    <w:rsid w:val="004E7C79"/>
    <w:rsid w:val="00501830"/>
    <w:rsid w:val="00511AEB"/>
    <w:rsid w:val="00513E02"/>
    <w:rsid w:val="00514F95"/>
    <w:rsid w:val="00531D94"/>
    <w:rsid w:val="00536646"/>
    <w:rsid w:val="005419CD"/>
    <w:rsid w:val="00571730"/>
    <w:rsid w:val="00577E3C"/>
    <w:rsid w:val="005830AD"/>
    <w:rsid w:val="00590E6D"/>
    <w:rsid w:val="00595385"/>
    <w:rsid w:val="005A0248"/>
    <w:rsid w:val="005A0C08"/>
    <w:rsid w:val="005A1D58"/>
    <w:rsid w:val="005A4B2D"/>
    <w:rsid w:val="005B13B0"/>
    <w:rsid w:val="005B4F6B"/>
    <w:rsid w:val="005B5A39"/>
    <w:rsid w:val="005C043F"/>
    <w:rsid w:val="005C6D32"/>
    <w:rsid w:val="005D0D2E"/>
    <w:rsid w:val="005D21CD"/>
    <w:rsid w:val="005D7E0D"/>
    <w:rsid w:val="005F23EF"/>
    <w:rsid w:val="0062706E"/>
    <w:rsid w:val="00630F96"/>
    <w:rsid w:val="0063380B"/>
    <w:rsid w:val="006405BC"/>
    <w:rsid w:val="00650E57"/>
    <w:rsid w:val="00650FDC"/>
    <w:rsid w:val="00653BF4"/>
    <w:rsid w:val="0065442A"/>
    <w:rsid w:val="00662D8D"/>
    <w:rsid w:val="00664B37"/>
    <w:rsid w:val="00692665"/>
    <w:rsid w:val="0069509E"/>
    <w:rsid w:val="006B7C71"/>
    <w:rsid w:val="006C0313"/>
    <w:rsid w:val="006C4502"/>
    <w:rsid w:val="006C6EC7"/>
    <w:rsid w:val="006D15D7"/>
    <w:rsid w:val="006F2709"/>
    <w:rsid w:val="006F2970"/>
    <w:rsid w:val="00701135"/>
    <w:rsid w:val="00712188"/>
    <w:rsid w:val="007216DA"/>
    <w:rsid w:val="007338C6"/>
    <w:rsid w:val="00750685"/>
    <w:rsid w:val="00762E72"/>
    <w:rsid w:val="00763C2C"/>
    <w:rsid w:val="00773F92"/>
    <w:rsid w:val="00783324"/>
    <w:rsid w:val="007A2A24"/>
    <w:rsid w:val="007A4FC4"/>
    <w:rsid w:val="007B2FA3"/>
    <w:rsid w:val="007C7CE7"/>
    <w:rsid w:val="007D4D2C"/>
    <w:rsid w:val="007D5D31"/>
    <w:rsid w:val="007E18DC"/>
    <w:rsid w:val="007F22B4"/>
    <w:rsid w:val="00803B63"/>
    <w:rsid w:val="00812C12"/>
    <w:rsid w:val="008168F7"/>
    <w:rsid w:val="00821404"/>
    <w:rsid w:val="0083531C"/>
    <w:rsid w:val="00837925"/>
    <w:rsid w:val="00847019"/>
    <w:rsid w:val="008619F2"/>
    <w:rsid w:val="008D116A"/>
    <w:rsid w:val="008D5EA2"/>
    <w:rsid w:val="008D7DC1"/>
    <w:rsid w:val="008E4DA2"/>
    <w:rsid w:val="0090630B"/>
    <w:rsid w:val="00921442"/>
    <w:rsid w:val="009243ED"/>
    <w:rsid w:val="00926CAB"/>
    <w:rsid w:val="009508CD"/>
    <w:rsid w:val="0095121C"/>
    <w:rsid w:val="0095653D"/>
    <w:rsid w:val="00965CCC"/>
    <w:rsid w:val="00965DEC"/>
    <w:rsid w:val="00975084"/>
    <w:rsid w:val="00977F2D"/>
    <w:rsid w:val="00995E0D"/>
    <w:rsid w:val="009D6820"/>
    <w:rsid w:val="009D6F1C"/>
    <w:rsid w:val="009E1954"/>
    <w:rsid w:val="009F35C1"/>
    <w:rsid w:val="00A021B8"/>
    <w:rsid w:val="00A05638"/>
    <w:rsid w:val="00A06649"/>
    <w:rsid w:val="00A23805"/>
    <w:rsid w:val="00A339AC"/>
    <w:rsid w:val="00A33D4B"/>
    <w:rsid w:val="00A35CB4"/>
    <w:rsid w:val="00A43971"/>
    <w:rsid w:val="00A60095"/>
    <w:rsid w:val="00A6105D"/>
    <w:rsid w:val="00A61B62"/>
    <w:rsid w:val="00A66924"/>
    <w:rsid w:val="00A6695D"/>
    <w:rsid w:val="00A74FAD"/>
    <w:rsid w:val="00A83441"/>
    <w:rsid w:val="00AA59DC"/>
    <w:rsid w:val="00AA76B6"/>
    <w:rsid w:val="00AC21A5"/>
    <w:rsid w:val="00AD4BD6"/>
    <w:rsid w:val="00AF12AE"/>
    <w:rsid w:val="00B0486C"/>
    <w:rsid w:val="00B17314"/>
    <w:rsid w:val="00B21D8F"/>
    <w:rsid w:val="00B301FE"/>
    <w:rsid w:val="00B515E9"/>
    <w:rsid w:val="00B57837"/>
    <w:rsid w:val="00B71F64"/>
    <w:rsid w:val="00B86BDF"/>
    <w:rsid w:val="00B93805"/>
    <w:rsid w:val="00B94737"/>
    <w:rsid w:val="00B94F68"/>
    <w:rsid w:val="00BA5BCB"/>
    <w:rsid w:val="00BA6444"/>
    <w:rsid w:val="00BA76E9"/>
    <w:rsid w:val="00BC0809"/>
    <w:rsid w:val="00BC1725"/>
    <w:rsid w:val="00BC40AE"/>
    <w:rsid w:val="00BE72D6"/>
    <w:rsid w:val="00BF4E6E"/>
    <w:rsid w:val="00C07027"/>
    <w:rsid w:val="00C07B51"/>
    <w:rsid w:val="00C25E85"/>
    <w:rsid w:val="00C409C2"/>
    <w:rsid w:val="00C423DF"/>
    <w:rsid w:val="00C45053"/>
    <w:rsid w:val="00C50589"/>
    <w:rsid w:val="00C60C3E"/>
    <w:rsid w:val="00C61412"/>
    <w:rsid w:val="00C66C09"/>
    <w:rsid w:val="00C71CFF"/>
    <w:rsid w:val="00C74504"/>
    <w:rsid w:val="00C84786"/>
    <w:rsid w:val="00C9510A"/>
    <w:rsid w:val="00C95161"/>
    <w:rsid w:val="00CA4451"/>
    <w:rsid w:val="00CB08A7"/>
    <w:rsid w:val="00CB54CB"/>
    <w:rsid w:val="00CC79B4"/>
    <w:rsid w:val="00CD1679"/>
    <w:rsid w:val="00CF5A09"/>
    <w:rsid w:val="00CF6424"/>
    <w:rsid w:val="00D05148"/>
    <w:rsid w:val="00D16766"/>
    <w:rsid w:val="00D2336C"/>
    <w:rsid w:val="00D261B3"/>
    <w:rsid w:val="00D34B5B"/>
    <w:rsid w:val="00D3667B"/>
    <w:rsid w:val="00D43F21"/>
    <w:rsid w:val="00D46A1B"/>
    <w:rsid w:val="00D5507D"/>
    <w:rsid w:val="00D55CDC"/>
    <w:rsid w:val="00D56DE9"/>
    <w:rsid w:val="00D651A0"/>
    <w:rsid w:val="00D7435B"/>
    <w:rsid w:val="00D82466"/>
    <w:rsid w:val="00D96B76"/>
    <w:rsid w:val="00D97627"/>
    <w:rsid w:val="00DA2489"/>
    <w:rsid w:val="00DA3B46"/>
    <w:rsid w:val="00DB432B"/>
    <w:rsid w:val="00DD224D"/>
    <w:rsid w:val="00DD4F09"/>
    <w:rsid w:val="00DE3EFA"/>
    <w:rsid w:val="00DF0716"/>
    <w:rsid w:val="00DF1A08"/>
    <w:rsid w:val="00DF57C8"/>
    <w:rsid w:val="00E121E3"/>
    <w:rsid w:val="00E13B5F"/>
    <w:rsid w:val="00E21B9C"/>
    <w:rsid w:val="00E27F80"/>
    <w:rsid w:val="00E4666F"/>
    <w:rsid w:val="00E57F09"/>
    <w:rsid w:val="00E6568B"/>
    <w:rsid w:val="00E6706E"/>
    <w:rsid w:val="00E82C18"/>
    <w:rsid w:val="00EB2A06"/>
    <w:rsid w:val="00EB4EE2"/>
    <w:rsid w:val="00EC1539"/>
    <w:rsid w:val="00EC488B"/>
    <w:rsid w:val="00EF5174"/>
    <w:rsid w:val="00F0080A"/>
    <w:rsid w:val="00F0213E"/>
    <w:rsid w:val="00F022FC"/>
    <w:rsid w:val="00F06023"/>
    <w:rsid w:val="00F1116D"/>
    <w:rsid w:val="00F12778"/>
    <w:rsid w:val="00F150AF"/>
    <w:rsid w:val="00F15EB6"/>
    <w:rsid w:val="00F51B37"/>
    <w:rsid w:val="00F6001F"/>
    <w:rsid w:val="00F605B7"/>
    <w:rsid w:val="00F60BB4"/>
    <w:rsid w:val="00F61C42"/>
    <w:rsid w:val="00F75847"/>
    <w:rsid w:val="00F93932"/>
    <w:rsid w:val="00F97E22"/>
    <w:rsid w:val="00FA3C38"/>
    <w:rsid w:val="00FA473F"/>
    <w:rsid w:val="00FA7FEB"/>
    <w:rsid w:val="00FB3AAA"/>
    <w:rsid w:val="00FC11AE"/>
    <w:rsid w:val="00FC1AA9"/>
    <w:rsid w:val="00FC5A3A"/>
    <w:rsid w:val="00FD0870"/>
    <w:rsid w:val="00FD5ACC"/>
    <w:rsid w:val="00FD6519"/>
    <w:rsid w:val="00FE6662"/>
    <w:rsid w:val="00FF44FF"/>
    <w:rsid w:val="00FF5474"/>
    <w:rsid w:val="00FF5D10"/>
    <w:rsid w:val="00FF5EC7"/>
    <w:rsid w:val="14981EE3"/>
    <w:rsid w:val="1ABE2BC1"/>
    <w:rsid w:val="23482F01"/>
    <w:rsid w:val="23671E35"/>
    <w:rsid w:val="258A79D0"/>
    <w:rsid w:val="430B580A"/>
    <w:rsid w:val="44EB4CA7"/>
    <w:rsid w:val="47692A1A"/>
    <w:rsid w:val="5A000902"/>
    <w:rsid w:val="5B6269BB"/>
    <w:rsid w:val="7BD10C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D59EF"/>
  <w15:docId w15:val="{BEF4672C-8F4C-476E-8CF2-4F907923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400" w:lineRule="exact"/>
      <w:ind w:firstLineChars="200" w:firstLine="200"/>
      <w:jc w:val="both"/>
    </w:pPr>
    <w:rPr>
      <w:rFonts w:ascii="等线" w:eastAsia="等线" w:hAnsi="等线" w:cs="等线"/>
      <w:kern w:val="2"/>
      <w:sz w:val="24"/>
      <w:szCs w:val="24"/>
    </w:rPr>
  </w:style>
  <w:style w:type="paragraph" w:styleId="1">
    <w:name w:val="heading 1"/>
    <w:basedOn w:val="a"/>
    <w:next w:val="a"/>
    <w:link w:val="10"/>
    <w:uiPriority w:val="9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宋体" w:eastAsia="宋体" w:cs="宋体"/>
      <w:sz w:val="18"/>
      <w:szCs w:val="18"/>
    </w:rPr>
  </w:style>
  <w:style w:type="paragraph" w:styleId="a5">
    <w:name w:val="footer"/>
    <w:basedOn w:val="a"/>
    <w:link w:val="a6"/>
    <w:uiPriority w:val="99"/>
    <w:semiHidden/>
    <w:unhideWhenUsed/>
    <w:pPr>
      <w:tabs>
        <w:tab w:val="center" w:pos="4153"/>
        <w:tab w:val="right" w:pos="8306"/>
      </w:tabs>
      <w:snapToGrid w:val="0"/>
      <w:jc w:val="left"/>
    </w:pPr>
    <w:rPr>
      <w:sz w:val="18"/>
      <w:szCs w:val="18"/>
    </w:rPr>
  </w:style>
  <w:style w:type="paragraph" w:styleId="a7">
    <w:name w:val="header"/>
    <w:basedOn w:val="a"/>
    <w:link w:val="a8"/>
    <w:uiPriority w:val="99"/>
    <w:semiHidden/>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eastAsia="宋体" w:hAnsi="宋体" w:cs="宋体"/>
      <w:kern w:val="0"/>
    </w:rPr>
  </w:style>
  <w:style w:type="character" w:styleId="aa">
    <w:name w:val="Strong"/>
    <w:basedOn w:val="a0"/>
    <w:uiPriority w:val="99"/>
    <w:qFormat/>
    <w:rPr>
      <w:b/>
      <w:bCs/>
    </w:rPr>
  </w:style>
  <w:style w:type="character" w:styleId="ab">
    <w:name w:val="Emphasis"/>
    <w:basedOn w:val="a0"/>
    <w:uiPriority w:val="99"/>
    <w:qFormat/>
    <w:rPr>
      <w:i/>
      <w:iCs/>
    </w:rPr>
  </w:style>
  <w:style w:type="character" w:styleId="ac">
    <w:name w:val="Hyperlink"/>
    <w:basedOn w:val="a0"/>
    <w:uiPriority w:val="99"/>
    <w:qFormat/>
    <w:rPr>
      <w:color w:val="0000FF"/>
      <w:u w:val="single"/>
    </w:rPr>
  </w:style>
  <w:style w:type="character" w:customStyle="1" w:styleId="10">
    <w:name w:val="标题 1 字符"/>
    <w:basedOn w:val="a0"/>
    <w:link w:val="1"/>
    <w:uiPriority w:val="99"/>
    <w:locked/>
    <w:rPr>
      <w:rFonts w:ascii="宋体" w:eastAsia="宋体" w:hAnsi="宋体" w:cs="宋体"/>
      <w:b/>
      <w:bCs/>
      <w:kern w:val="36"/>
      <w:sz w:val="48"/>
      <w:szCs w:val="48"/>
    </w:rPr>
  </w:style>
  <w:style w:type="character" w:customStyle="1" w:styleId="20">
    <w:name w:val="标题 2 字符"/>
    <w:basedOn w:val="a0"/>
    <w:link w:val="2"/>
    <w:uiPriority w:val="99"/>
    <w:qFormat/>
    <w:locked/>
    <w:rPr>
      <w:rFonts w:ascii="宋体" w:eastAsia="宋体" w:hAnsi="宋体" w:cs="宋体"/>
      <w:b/>
      <w:bCs/>
      <w:kern w:val="0"/>
      <w:sz w:val="36"/>
      <w:szCs w:val="36"/>
    </w:rPr>
  </w:style>
  <w:style w:type="paragraph" w:styleId="ad">
    <w:name w:val="List Paragraph"/>
    <w:basedOn w:val="a"/>
    <w:uiPriority w:val="99"/>
    <w:qFormat/>
    <w:pPr>
      <w:ind w:firstLine="420"/>
    </w:pPr>
  </w:style>
  <w:style w:type="character" w:customStyle="1" w:styleId="11">
    <w:name w:val="未处理的提及1"/>
    <w:basedOn w:val="a0"/>
    <w:uiPriority w:val="99"/>
    <w:qFormat/>
    <w:rPr>
      <w:color w:val="auto"/>
      <w:shd w:val="clear" w:color="auto" w:fill="auto"/>
    </w:rPr>
  </w:style>
  <w:style w:type="character" w:customStyle="1" w:styleId="a4">
    <w:name w:val="批注框文本 字符"/>
    <w:basedOn w:val="a0"/>
    <w:link w:val="a3"/>
    <w:uiPriority w:val="99"/>
    <w:semiHidden/>
    <w:locked/>
    <w:rPr>
      <w:rFonts w:ascii="宋体" w:eastAsia="宋体" w:cs="宋体"/>
      <w:sz w:val="18"/>
      <w:szCs w:val="18"/>
    </w:rPr>
  </w:style>
  <w:style w:type="character" w:customStyle="1" w:styleId="a8">
    <w:name w:val="页眉 字符"/>
    <w:basedOn w:val="a0"/>
    <w:link w:val="a7"/>
    <w:uiPriority w:val="99"/>
    <w:semiHidden/>
    <w:qFormat/>
    <w:rPr>
      <w:rFonts w:cs="等线"/>
      <w:sz w:val="18"/>
      <w:szCs w:val="18"/>
    </w:rPr>
  </w:style>
  <w:style w:type="character" w:customStyle="1" w:styleId="a6">
    <w:name w:val="页脚 字符"/>
    <w:basedOn w:val="a0"/>
    <w:link w:val="a5"/>
    <w:uiPriority w:val="99"/>
    <w:semiHidden/>
    <w:qFormat/>
    <w:rPr>
      <w:rFonts w:cs="等线"/>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306</Words>
  <Characters>1746</Characters>
  <Application>Microsoft Office Word</Application>
  <DocSecurity>0</DocSecurity>
  <Lines>14</Lines>
  <Paragraphs>4</Paragraphs>
  <ScaleCrop>false</ScaleCrop>
  <Company>Microsoft</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张进</dc:creator>
  <cp:lastModifiedBy>yun gao</cp:lastModifiedBy>
  <cp:revision>4</cp:revision>
  <cp:lastPrinted>2018-07-02T08:58:00Z</cp:lastPrinted>
  <dcterms:created xsi:type="dcterms:W3CDTF">2023-10-14T08:18:00Z</dcterms:created>
  <dcterms:modified xsi:type="dcterms:W3CDTF">2023-10-14T08:47:00Z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12778E24B1224EA385718FCE80738805</vt:lpwstr>
  </property>
</Properties>
</file>